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ayout w:type="fixed"/>
        <w:tblCellMar>
          <w:left w:w="0" w:type="dxa"/>
          <w:right w:w="0" w:type="dxa"/>
        </w:tblCellMar>
        <w:tblLook w:val="0600" w:firstRow="0" w:lastRow="0" w:firstColumn="0" w:lastColumn="0" w:noHBand="1" w:noVBand="1"/>
      </w:tblPr>
      <w:tblGrid>
        <w:gridCol w:w="9751"/>
      </w:tblGrid>
      <w:tr w:rsidR="00FE2D8E" w:rsidRPr="005613F1" w14:paraId="77E80826" w14:textId="77777777" w:rsidTr="00FE2D8E">
        <w:trPr>
          <w:trHeight w:val="426"/>
          <w:jc w:val="center"/>
        </w:trPr>
        <w:tc>
          <w:tcPr>
            <w:tcW w:w="9751" w:type="dxa"/>
            <w:shd w:val="clear" w:color="auto" w:fill="002D88" w:themeFill="accent3" w:themeFillTint="E6"/>
          </w:tcPr>
          <w:p w14:paraId="728BCA97" w14:textId="1AFABCC5" w:rsidR="00FE2D8E" w:rsidRPr="00D02EBA" w:rsidRDefault="00FE2D8E" w:rsidP="00F95EFE">
            <w:pPr>
              <w:pStyle w:val="2"/>
              <w:ind w:firstLineChars="100" w:firstLine="240"/>
              <w:rPr>
                <w:rFonts w:ascii="Meiryo UI" w:eastAsia="Meiryo UI" w:hAnsi="Meiryo UI" w:cs="Meiryo UI"/>
                <w:color w:val="0070C0"/>
                <w:sz w:val="22"/>
                <w:szCs w:val="22"/>
              </w:rPr>
            </w:pPr>
            <w:r w:rsidRPr="00DE4D72">
              <w:rPr>
                <w:rFonts w:ascii="Meiryo UI" w:eastAsia="Meiryo UI" w:hAnsi="Meiryo UI" w:cs="Meiryo UI" w:hint="eastAsia"/>
                <w:color w:val="auto"/>
                <w:sz w:val="24"/>
                <w:szCs w:val="24"/>
              </w:rPr>
              <w:t xml:space="preserve">御堂筋監査法人ニュースレター　</w:t>
            </w:r>
            <w:r w:rsidRPr="00D02EBA">
              <w:rPr>
                <w:rFonts w:ascii="Meiryo UI" w:eastAsia="Meiryo UI" w:hAnsi="Meiryo UI" w:cs="Meiryo UI" w:hint="eastAsia"/>
                <w:color w:val="auto"/>
                <w:sz w:val="22"/>
                <w:szCs w:val="22"/>
              </w:rPr>
              <w:t xml:space="preserve">　　　　　　　　　　　　　　</w:t>
            </w:r>
            <w:r>
              <w:rPr>
                <w:rFonts w:ascii="Meiryo UI" w:eastAsia="Meiryo UI" w:hAnsi="Meiryo UI" w:cs="Meiryo UI" w:hint="eastAsia"/>
                <w:color w:val="auto"/>
                <w:sz w:val="22"/>
                <w:szCs w:val="22"/>
              </w:rPr>
              <w:t xml:space="preserve">　　　　　　　　　　　　　　</w:t>
            </w:r>
            <w:r>
              <w:rPr>
                <w:rFonts w:ascii="Meiryo UI" w:eastAsia="Meiryo UI" w:hAnsi="Meiryo UI" w:cs="Meiryo UI" w:hint="eastAsia"/>
                <w:color w:val="auto"/>
                <w:sz w:val="22"/>
                <w:szCs w:val="22"/>
              </w:rPr>
              <w:t>December</w:t>
            </w:r>
            <w:r w:rsidRPr="00D02EBA">
              <w:rPr>
                <w:rFonts w:ascii="Meiryo UI" w:eastAsia="Meiryo UI" w:hAnsi="Meiryo UI" w:cs="Meiryo UI" w:hint="eastAsia"/>
                <w:color w:val="auto"/>
                <w:sz w:val="22"/>
                <w:szCs w:val="22"/>
              </w:rPr>
              <w:t xml:space="preserve">　</w:t>
            </w:r>
            <w:r>
              <w:rPr>
                <w:rFonts w:ascii="Meiryo UI" w:eastAsia="Meiryo UI" w:hAnsi="Meiryo UI" w:cs="Meiryo UI" w:hint="eastAsia"/>
                <w:color w:val="auto"/>
                <w:sz w:val="22"/>
                <w:szCs w:val="22"/>
              </w:rPr>
              <w:t>2024</w:t>
            </w:r>
          </w:p>
        </w:tc>
      </w:tr>
      <w:tr w:rsidR="00FE2D8E" w:rsidRPr="00166D5C" w14:paraId="74FE6D99" w14:textId="77777777" w:rsidTr="00FE2D8E">
        <w:trPr>
          <w:trHeight w:val="985"/>
          <w:jc w:val="center"/>
        </w:trPr>
        <w:tc>
          <w:tcPr>
            <w:tcW w:w="9751" w:type="dxa"/>
          </w:tcPr>
          <w:p w14:paraId="2F8DFBB7" w14:textId="2E9F77A1" w:rsidR="00FE2D8E" w:rsidRPr="00A4549D" w:rsidRDefault="00FE2D8E" w:rsidP="00FE2D8E">
            <w:pPr>
              <w:pStyle w:val="2"/>
              <w:spacing w:line="180" w:lineRule="auto"/>
              <w:ind w:leftChars="78" w:left="140"/>
              <w:rPr>
                <w:rStyle w:val="ab"/>
                <w:rFonts w:ascii="メイリオ" w:hAnsi="メイリオ"/>
                <w:color w:val="0070C0"/>
              </w:rPr>
            </w:pPr>
            <w:r w:rsidRPr="00A4549D">
              <w:rPr>
                <w:rFonts w:ascii="メイリオ" w:hAnsi="メイリオ" w:hint="eastAsia"/>
                <w:color w:val="0070C0"/>
              </w:rPr>
              <w:t>介護サービス事業者の経営情報の報告</w:t>
            </w:r>
          </w:p>
        </w:tc>
      </w:tr>
      <w:tr w:rsidR="00FE2D8E" w:rsidRPr="005613F1" w14:paraId="21B23131" w14:textId="77777777" w:rsidTr="00FE2D8E">
        <w:trPr>
          <w:trHeight w:val="998"/>
          <w:jc w:val="center"/>
        </w:trPr>
        <w:tc>
          <w:tcPr>
            <w:tcW w:w="9751" w:type="dxa"/>
            <w:tcBorders>
              <w:bottom w:val="thickThinSmallGap" w:sz="24" w:space="0" w:color="002060"/>
            </w:tcBorders>
          </w:tcPr>
          <w:p w14:paraId="46B5099F" w14:textId="77777777" w:rsidR="00FE2D8E" w:rsidRPr="00A96490" w:rsidRDefault="00FE2D8E" w:rsidP="00FE2D8E">
            <w:pPr>
              <w:pStyle w:val="PTANormal"/>
              <w:ind w:leftChars="78" w:left="140"/>
              <w:jc w:val="left"/>
              <w:rPr>
                <w:rFonts w:ascii="HGSｺﾞｼｯｸM" w:eastAsia="HGSｺﾞｼｯｸM" w:hAnsi="メイリオ"/>
                <w:b/>
                <w:noProof w:val="0"/>
                <w:sz w:val="24"/>
                <w:szCs w:val="24"/>
                <w:lang w:eastAsia="zh-CN"/>
              </w:rPr>
            </w:pPr>
            <w:r>
              <w:rPr>
                <w:rFonts w:ascii="HGSｺﾞｼｯｸM" w:eastAsia="HGSｺﾞｼｯｸM" w:hAnsi="メイリオ" w:hint="eastAsia"/>
                <w:b/>
                <w:noProof w:val="0"/>
                <w:sz w:val="24"/>
                <w:szCs w:val="24"/>
                <w:lang w:eastAsia="zh-CN"/>
              </w:rPr>
              <w:t>公認会計士</w:t>
            </w:r>
            <w:r w:rsidRPr="00A96490">
              <w:rPr>
                <w:rFonts w:ascii="HGSｺﾞｼｯｸM" w:eastAsia="HGSｺﾞｼｯｸM" w:hAnsi="メイリオ" w:hint="eastAsia"/>
                <w:b/>
                <w:noProof w:val="0"/>
                <w:sz w:val="24"/>
                <w:szCs w:val="24"/>
                <w:lang w:eastAsia="zh-CN"/>
              </w:rPr>
              <w:t xml:space="preserve">　</w:t>
            </w:r>
            <w:r>
              <w:rPr>
                <w:rFonts w:ascii="HGSｺﾞｼｯｸM" w:eastAsia="HGSｺﾞｼｯｸM" w:hAnsi="メイリオ" w:hint="eastAsia"/>
                <w:b/>
                <w:noProof w:val="0"/>
                <w:sz w:val="32"/>
                <w:szCs w:val="32"/>
                <w:lang w:eastAsia="zh-CN"/>
              </w:rPr>
              <w:t>田中 久美子</w:t>
            </w:r>
          </w:p>
          <w:p w14:paraId="52159998" w14:textId="2A3EFEAA" w:rsidR="00FE2D8E" w:rsidRPr="008C7B9E" w:rsidRDefault="00FE2D8E" w:rsidP="00FE2D8E">
            <w:pPr>
              <w:ind w:leftChars="78" w:left="140"/>
              <w:rPr>
                <w:rStyle w:val="ab"/>
                <w:rFonts w:ascii="HGSｺﾞｼｯｸM" w:eastAsia="HGSｺﾞｼｯｸM" w:hAnsiTheme="minorEastAsia" w:cs="ＭＳ Ｐゴシック"/>
                <w:bCs/>
                <w:color w:val="auto"/>
                <w:sz w:val="16"/>
                <w:szCs w:val="16"/>
              </w:rPr>
            </w:pPr>
            <w:r w:rsidRPr="008C7B9E">
              <w:rPr>
                <w:rFonts w:ascii="HGSｺﾞｼｯｸM" w:eastAsia="HGSｺﾞｼｯｸM" w:hAnsiTheme="minorEastAsia" w:cs="ＭＳ Ｐゴシック" w:hint="eastAsia"/>
                <w:bCs/>
                <w:sz w:val="16"/>
                <w:szCs w:val="16"/>
              </w:rPr>
              <w:t>1993年から大手監査法人で監査業務・M&amp;A支援業務に従事し、中国への海外赴任を経て2017年御堂筋監査法人に入社。医療法人及び社会福祉法人の監査業務に従事。同志社大学大学院で内部統制、内部監査の講義を担当。御堂筋監査法人代表社員。</w:t>
            </w:r>
          </w:p>
        </w:tc>
      </w:tr>
    </w:tbl>
    <w:p w14:paraId="7CFA2EC1" w14:textId="77777777" w:rsidR="00DF1F33" w:rsidRDefault="002C5EFC" w:rsidP="00A96490">
      <w:pPr>
        <w:pStyle w:val="PTANormal02"/>
        <w:tabs>
          <w:tab w:val="left" w:pos="5437"/>
        </w:tabs>
        <w:spacing w:line="240" w:lineRule="auto"/>
        <w:rPr>
          <w:rStyle w:val="ab"/>
          <w:rFonts w:ascii="HGｺﾞｼｯｸM" w:eastAsia="HGｺﾞｼｯｸM" w:hAnsi="メイリオ"/>
          <w:noProof w:val="0"/>
          <w:color w:val="auto"/>
          <w:sz w:val="20"/>
          <w:szCs w:val="20"/>
          <w:lang w:val="en-GB" w:bidi="ja-JP"/>
        </w:rPr>
      </w:pPr>
      <w:r>
        <w:rPr>
          <w:rFonts w:ascii="HGｺﾞｼｯｸM" w:eastAsia="HGｺﾞｼｯｸM" w:hAnsi="メイリオ"/>
          <w:color w:val="auto"/>
          <w:sz w:val="20"/>
          <w:szCs w:val="20"/>
        </w:rPr>
        <mc:AlternateContent>
          <mc:Choice Requires="wps">
            <w:drawing>
              <wp:anchor distT="0" distB="0" distL="114300" distR="114300" simplePos="0" relativeHeight="251659264" behindDoc="1" locked="0" layoutInCell="1" allowOverlap="1" wp14:anchorId="36B5E08B" wp14:editId="6EB40BA8">
                <wp:simplePos x="0" y="0"/>
                <wp:positionH relativeFrom="column">
                  <wp:posOffset>-27940</wp:posOffset>
                </wp:positionH>
                <wp:positionV relativeFrom="paragraph">
                  <wp:posOffset>140970</wp:posOffset>
                </wp:positionV>
                <wp:extent cx="6258090" cy="120396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258090" cy="1203960"/>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7D0CC" w14:textId="77777777" w:rsidR="002C5EFC" w:rsidRDefault="002C5EFC">
                            <w:pPr>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5E08B" id="_x0000_t202" coordsize="21600,21600" o:spt="202" path="m,l,21600r21600,l21600,xe">
                <v:stroke joinstyle="miter"/>
                <v:path gradientshapeok="t" o:connecttype="rect"/>
              </v:shapetype>
              <v:shape id="テキスト ボックス 2" o:spid="_x0000_s1026" type="#_x0000_t202" style="position:absolute;margin-left:-2.2pt;margin-top:11.1pt;width:492.75pt;height:9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" fillcolor="#f2f2f2 [3214]" stroked="f" strokeweight=".5pt">
                <v:textbox>
                  <w:txbxContent>
                    <w:p w14:paraId="6307D0CC" w14:textId="77777777" w:rsidR="002C5EFC" w:rsidRDefault="002C5EFC">
                      <w:pPr>
                        <w:contextualSpacing/>
                      </w:pPr>
                    </w:p>
                  </w:txbxContent>
                </v:textbox>
              </v:shape>
            </w:pict>
          </mc:Fallback>
        </mc:AlternateContent>
      </w:r>
    </w:p>
    <w:p w14:paraId="67D9BF3A" w14:textId="30AD264C" w:rsidR="00B021FD" w:rsidRDefault="002454D0" w:rsidP="005D1AFD">
      <w:pPr>
        <w:pStyle w:val="PTANormal02"/>
        <w:tabs>
          <w:tab w:val="left" w:pos="5437"/>
        </w:tabs>
        <w:spacing w:after="0" w:line="240" w:lineRule="auto"/>
        <w:ind w:leftChars="31" w:left="56" w:firstLineChars="100" w:firstLine="210"/>
        <w:rPr>
          <w:rFonts w:ascii="HGｺﾞｼｯｸM" w:eastAsia="HGｺﾞｼｯｸM" w:hAnsi="メイリオ"/>
          <w:sz w:val="21"/>
          <w:szCs w:val="21"/>
          <w:lang w:val="ja-JP" w:bidi="ja-JP"/>
        </w:rPr>
      </w:pPr>
      <w:r>
        <w:rPr>
          <w:rStyle w:val="ab"/>
          <w:rFonts w:ascii="HGｺﾞｼｯｸM" w:eastAsia="HGｺﾞｼｯｸM" w:hAnsi="メイリオ" w:hint="eastAsia"/>
          <w:noProof w:val="0"/>
          <w:color w:val="auto"/>
          <w:sz w:val="21"/>
          <w:szCs w:val="21"/>
          <w:lang w:val="en-GB" w:bidi="ja-JP"/>
        </w:rPr>
        <w:t>厚生労働省は、</w:t>
      </w:r>
      <w:r w:rsidR="006065A8">
        <w:rPr>
          <w:rStyle w:val="ab"/>
          <w:rFonts w:ascii="HGｺﾞｼｯｸM" w:eastAsia="HGｺﾞｼｯｸM" w:hAnsi="メイリオ" w:hint="eastAsia"/>
          <w:noProof w:val="0"/>
          <w:color w:val="auto"/>
          <w:sz w:val="21"/>
          <w:szCs w:val="21"/>
          <w:lang w:val="en-GB" w:bidi="ja-JP"/>
        </w:rPr>
        <w:t>すべての</w:t>
      </w:r>
      <w:r>
        <w:rPr>
          <w:rStyle w:val="ab"/>
          <w:rFonts w:ascii="HGｺﾞｼｯｸM" w:eastAsia="HGｺﾞｼｯｸM" w:hAnsi="メイリオ" w:hint="eastAsia"/>
          <w:noProof w:val="0"/>
          <w:color w:val="auto"/>
          <w:sz w:val="21"/>
          <w:szCs w:val="21"/>
          <w:lang w:val="en-GB" w:bidi="ja-JP"/>
        </w:rPr>
        <w:t>介護サービス事業者</w:t>
      </w:r>
      <w:r w:rsidR="006065A8">
        <w:rPr>
          <w:rStyle w:val="ab"/>
          <w:rFonts w:ascii="HGｺﾞｼｯｸM" w:eastAsia="HGｺﾞｼｯｸM" w:hAnsi="メイリオ" w:hint="eastAsia"/>
          <w:noProof w:val="0"/>
          <w:color w:val="auto"/>
          <w:sz w:val="21"/>
          <w:szCs w:val="21"/>
          <w:lang w:val="en-GB" w:bidi="ja-JP"/>
        </w:rPr>
        <w:t>に対して</w:t>
      </w:r>
      <w:r>
        <w:rPr>
          <w:rStyle w:val="ab"/>
          <w:rFonts w:ascii="HGｺﾞｼｯｸM" w:eastAsia="HGｺﾞｼｯｸM" w:hAnsi="メイリオ" w:hint="eastAsia"/>
          <w:noProof w:val="0"/>
          <w:color w:val="auto"/>
          <w:sz w:val="21"/>
          <w:szCs w:val="21"/>
          <w:lang w:val="en-GB" w:bidi="ja-JP"/>
        </w:rPr>
        <w:t>経営情報の報告を求めることになり、</w:t>
      </w:r>
      <w:r w:rsidR="006065A8">
        <w:rPr>
          <w:rStyle w:val="ab"/>
          <w:rFonts w:ascii="HGｺﾞｼｯｸM" w:eastAsia="HGｺﾞｼｯｸM" w:hAnsi="メイリオ" w:hint="eastAsia"/>
          <w:noProof w:val="0"/>
          <w:color w:val="auto"/>
          <w:sz w:val="21"/>
          <w:szCs w:val="21"/>
          <w:lang w:val="en-GB" w:bidi="ja-JP"/>
        </w:rPr>
        <w:t>その</w:t>
      </w:r>
      <w:r w:rsidR="006065A8" w:rsidRPr="006065A8">
        <w:rPr>
          <w:rFonts w:ascii="HGｺﾞｼｯｸM" w:eastAsia="HGｺﾞｼｯｸM" w:hAnsi="メイリオ"/>
          <w:sz w:val="21"/>
          <w:szCs w:val="21"/>
          <w:lang w:val="en-GB" w:bidi="ja-JP"/>
        </w:rPr>
        <w:t>報告は毎会計年度終了後から</w:t>
      </w:r>
      <w:r w:rsidR="001522B4">
        <w:rPr>
          <w:rFonts w:ascii="HGｺﾞｼｯｸM" w:eastAsia="HGｺﾞｼｯｸM" w:hAnsi="メイリオ" w:hint="eastAsia"/>
          <w:sz w:val="21"/>
          <w:szCs w:val="21"/>
          <w:lang w:val="en-GB" w:bidi="ja-JP"/>
        </w:rPr>
        <w:t>３</w:t>
      </w:r>
      <w:r w:rsidR="006065A8" w:rsidRPr="006065A8">
        <w:rPr>
          <w:rFonts w:ascii="HGｺﾞｼｯｸM" w:eastAsia="HGｺﾞｼｯｸM" w:hAnsi="メイリオ"/>
          <w:sz w:val="21"/>
          <w:szCs w:val="21"/>
          <w:lang w:val="en-GB" w:bidi="ja-JP"/>
        </w:rPr>
        <w:t>か月以内に行うこととなっていますが、初年度にあたる2024年度の報告（2024年３月31日から</w:t>
      </w:r>
      <w:r w:rsidR="006065A8">
        <w:rPr>
          <w:rFonts w:ascii="HGｺﾞｼｯｸM" w:eastAsia="HGｺﾞｼｯｸM" w:hAnsi="メイリオ" w:hint="eastAsia"/>
          <w:sz w:val="21"/>
          <w:szCs w:val="21"/>
          <w:lang w:val="en-GB" w:bidi="ja-JP"/>
        </w:rPr>
        <w:t>2024</w:t>
      </w:r>
      <w:r w:rsidR="006065A8" w:rsidRPr="006065A8">
        <w:rPr>
          <w:rFonts w:ascii="HGｺﾞｼｯｸM" w:eastAsia="HGｺﾞｼｯｸM" w:hAnsi="メイリオ"/>
          <w:sz w:val="21"/>
          <w:szCs w:val="21"/>
          <w:lang w:val="en-GB" w:bidi="ja-JP"/>
        </w:rPr>
        <w:t>年12 月 31 日までに会計年度が終了する報告）に限っては、2025年３月末までが報告の期限となっています。</w:t>
      </w:r>
    </w:p>
    <w:p w14:paraId="1C5BF410" w14:textId="10C60D86" w:rsidR="00E463F7" w:rsidRDefault="00E463F7" w:rsidP="005D1AFD">
      <w:pPr>
        <w:pStyle w:val="PTANormal02"/>
        <w:tabs>
          <w:tab w:val="left" w:pos="5437"/>
        </w:tabs>
        <w:spacing w:after="0" w:line="240" w:lineRule="auto"/>
        <w:ind w:leftChars="31" w:left="56" w:firstLineChars="100" w:firstLine="210"/>
        <w:rPr>
          <w:rFonts w:ascii="HGｺﾞｼｯｸM" w:eastAsia="HGｺﾞｼｯｸM" w:hAnsi="メイリオ"/>
          <w:sz w:val="21"/>
          <w:szCs w:val="21"/>
          <w:lang w:val="ja-JP" w:bidi="ja-JP"/>
        </w:rPr>
      </w:pPr>
      <w:r>
        <w:rPr>
          <w:rFonts w:ascii="HGｺﾞｼｯｸM" w:eastAsia="HGｺﾞｼｯｸM" w:hAnsi="メイリオ" w:hint="eastAsia"/>
          <w:sz w:val="21"/>
          <w:szCs w:val="21"/>
          <w:lang w:val="ja-JP" w:bidi="ja-JP"/>
        </w:rPr>
        <w:t>今回は、この新しい制度の概要と実施上の留意事項について解説するとともに、想定される制度上の課題について問題提起をしたいと思います。</w:t>
      </w:r>
    </w:p>
    <w:p w14:paraId="69E73727" w14:textId="77777777" w:rsidR="00E463F7" w:rsidRDefault="00E463F7" w:rsidP="005D1AFD">
      <w:pPr>
        <w:pStyle w:val="PTANormal02"/>
        <w:tabs>
          <w:tab w:val="left" w:pos="5437"/>
        </w:tabs>
        <w:spacing w:after="0" w:line="240" w:lineRule="auto"/>
        <w:ind w:leftChars="31" w:left="56" w:firstLineChars="100" w:firstLine="210"/>
        <w:rPr>
          <w:rStyle w:val="ab"/>
          <w:rFonts w:ascii="HGｺﾞｼｯｸM" w:eastAsia="HGｺﾞｼｯｸM" w:hAnsi="メイリオ"/>
          <w:noProof w:val="0"/>
          <w:color w:val="auto"/>
          <w:sz w:val="21"/>
          <w:szCs w:val="21"/>
          <w:lang w:val="en-GB" w:bidi="ja-JP"/>
        </w:rPr>
      </w:pPr>
    </w:p>
    <w:p w14:paraId="2A87DEB0" w14:textId="453A479A" w:rsidR="00B021FD" w:rsidRPr="0037575D" w:rsidRDefault="00B021FD" w:rsidP="008618D4">
      <w:pPr>
        <w:spacing w:after="80" w:line="240" w:lineRule="auto"/>
        <w:ind w:leftChars="157" w:left="283" w:rightChars="-168" w:right="-302" w:firstLineChars="100" w:firstLine="210"/>
        <w:contextualSpacing/>
        <w:rPr>
          <w:rFonts w:ascii="HGｺﾞｼｯｸM" w:eastAsia="HGｺﾞｼｯｸM" w:hAnsi="メイリオ"/>
          <w:sz w:val="21"/>
          <w:szCs w:val="21"/>
          <w:lang w:bidi="ja-JP"/>
        </w:rPr>
        <w:sectPr w:rsidR="00B021FD" w:rsidRPr="0037575D" w:rsidSect="004E2926">
          <w:headerReference w:type="default" r:id="rId11"/>
          <w:footerReference w:type="default" r:id="rId12"/>
          <w:headerReference w:type="first" r:id="rId13"/>
          <w:footerReference w:type="first" r:id="rId14"/>
          <w:pgSz w:w="11906" w:h="16838" w:code="9"/>
          <w:pgMar w:top="1418" w:right="851" w:bottom="964" w:left="1304" w:header="425" w:footer="720" w:gutter="0"/>
          <w:cols w:space="720"/>
          <w:docGrid w:linePitch="360"/>
        </w:sectPr>
      </w:pPr>
    </w:p>
    <w:p w14:paraId="4447B165" w14:textId="77777777" w:rsidR="00DD5194" w:rsidRPr="00DE4D72" w:rsidRDefault="00DD5194" w:rsidP="00BF5463">
      <w:pPr>
        <w:pStyle w:val="a7"/>
        <w:spacing w:line="20" w:lineRule="exact"/>
        <w:rPr>
          <w:rFonts w:ascii="メイリオ" w:hAnsi="メイリオ"/>
          <w:noProof w:val="0"/>
          <w:sz w:val="24"/>
          <w:szCs w:val="24"/>
        </w:rPr>
        <w:sectPr w:rsidR="00DD5194" w:rsidRPr="00DE4D72" w:rsidSect="00EF70F3">
          <w:type w:val="continuous"/>
          <w:pgSz w:w="11906" w:h="16838" w:code="9"/>
          <w:pgMar w:top="1276" w:right="1077" w:bottom="567" w:left="1077" w:header="425" w:footer="420" w:gutter="0"/>
          <w:cols w:num="2" w:space="720"/>
          <w:titlePg/>
          <w:docGrid w:linePitch="245"/>
        </w:sectPr>
      </w:pPr>
    </w:p>
    <w:p w14:paraId="4D18DFDA" w14:textId="6C66F7B8" w:rsidR="0037575D" w:rsidRPr="00B021FD" w:rsidRDefault="00760C11" w:rsidP="00B021FD">
      <w:pPr>
        <w:tabs>
          <w:tab w:val="left" w:pos="717"/>
        </w:tabs>
        <w:spacing w:line="20" w:lineRule="exact"/>
        <w:rPr>
          <w:rFonts w:ascii="メイリオ" w:eastAsia="メイリオ" w:hAnsi="メイリオ"/>
          <w:sz w:val="24"/>
          <w:szCs w:val="24"/>
        </w:rPr>
      </w:pPr>
      <w:r w:rsidRPr="00DE4D72">
        <w:rPr>
          <w:rFonts w:ascii="メイリオ" w:eastAsia="メイリオ" w:hAnsi="メイリオ"/>
          <w:sz w:val="24"/>
          <w:szCs w:val="24"/>
        </w:rPr>
        <w:tab/>
      </w:r>
    </w:p>
    <w:p w14:paraId="47DC630B" w14:textId="66AD7ECF" w:rsidR="00A26762" w:rsidRPr="00DE4D72" w:rsidRDefault="00BA5573" w:rsidP="008618D4">
      <w:pPr>
        <w:spacing w:after="120" w:line="240" w:lineRule="auto"/>
        <w:ind w:leftChars="132" w:left="238" w:rightChars="-16" w:right="-29"/>
        <w:rPr>
          <w:rFonts w:ascii="HGP創英角ｺﾞｼｯｸUB" w:eastAsia="HGP創英角ｺﾞｼｯｸUB" w:hAnsi="HGP創英角ｺﾞｼｯｸUB" w:cstheme="minorHAnsi"/>
          <w:color w:val="0070C0"/>
          <w:sz w:val="28"/>
          <w:szCs w:val="28"/>
          <w:lang w:val="ja-JP" w:bidi="ja-JP"/>
        </w:rPr>
      </w:pPr>
      <w:r>
        <w:rPr>
          <w:rFonts w:ascii="HGP創英角ｺﾞｼｯｸUB" w:eastAsia="HGP創英角ｺﾞｼｯｸUB" w:hAnsi="HGP創英角ｺﾞｼｯｸUB" w:cstheme="minorHAnsi" w:hint="eastAsia"/>
          <w:color w:val="0070C0"/>
          <w:sz w:val="28"/>
          <w:szCs w:val="28"/>
          <w:lang w:val="ja-JP" w:bidi="ja-JP"/>
        </w:rPr>
        <w:t>１</w:t>
      </w:r>
      <w:r w:rsidR="00A26762" w:rsidRPr="00DE4D72">
        <w:rPr>
          <w:rFonts w:ascii="HGP創英角ｺﾞｼｯｸUB" w:eastAsia="HGP創英角ｺﾞｼｯｸUB" w:hAnsi="HGP創英角ｺﾞｼｯｸUB" w:cstheme="minorHAnsi" w:hint="eastAsia"/>
          <w:color w:val="0070C0"/>
          <w:sz w:val="28"/>
          <w:szCs w:val="28"/>
          <w:lang w:val="ja-JP" w:bidi="ja-JP"/>
        </w:rPr>
        <w:t>．</w:t>
      </w:r>
      <w:r w:rsidR="00A4549D">
        <w:rPr>
          <w:rFonts w:ascii="HGP創英角ｺﾞｼｯｸUB" w:eastAsia="HGP創英角ｺﾞｼｯｸUB" w:hAnsi="HGP創英角ｺﾞｼｯｸUB" w:cstheme="minorHAnsi" w:hint="eastAsia"/>
          <w:color w:val="0070C0"/>
          <w:sz w:val="28"/>
          <w:szCs w:val="28"/>
          <w:lang w:val="ja-JP" w:bidi="ja-JP"/>
        </w:rPr>
        <w:t>制度の概要</w:t>
      </w:r>
    </w:p>
    <w:p w14:paraId="2DD5BC7F" w14:textId="22C446FD" w:rsidR="005F0897" w:rsidRDefault="00877332" w:rsidP="00A4549D">
      <w:pPr>
        <w:spacing w:after="80" w:line="240" w:lineRule="auto"/>
        <w:ind w:leftChars="157" w:left="283" w:rightChars="-168" w:right="-302" w:firstLineChars="100" w:firstLine="220"/>
        <w:contextualSpacing/>
        <w:rPr>
          <w:rFonts w:ascii="HGｺﾞｼｯｸM" w:eastAsia="HGｺﾞｼｯｸM" w:hAnsi="メイリオ" w:cstheme="minorHAnsi"/>
          <w:sz w:val="22"/>
          <w:lang w:val="ja-JP" w:bidi="ja-JP"/>
        </w:rPr>
      </w:pPr>
      <w:r>
        <w:rPr>
          <w:rFonts w:ascii="HGｺﾞｼｯｸM" w:eastAsia="HGｺﾞｼｯｸM" w:hAnsi="メイリオ" w:cstheme="minorHAnsi" w:hint="eastAsia"/>
          <w:sz w:val="22"/>
          <w:lang w:val="ja-JP" w:bidi="ja-JP"/>
        </w:rPr>
        <w:t>厚生労働省は、介護事業者を取りまく様々な課題に対する的確な支援策を検討するため、介護サービス事業者の経営情報の収集及びデータベースの整備を実施し、収集した情報を国民に分かりやすくなるように属性等に応じてグルーピングした分析結果を公表する制度を2024年</w:t>
      </w:r>
      <w:r w:rsidR="001522B4">
        <w:rPr>
          <w:rFonts w:ascii="HGｺﾞｼｯｸM" w:eastAsia="HGｺﾞｼｯｸM" w:hAnsi="メイリオ" w:cstheme="minorHAnsi" w:hint="eastAsia"/>
          <w:sz w:val="22"/>
          <w:lang w:val="ja-JP" w:bidi="ja-JP"/>
        </w:rPr>
        <w:t>４</w:t>
      </w:r>
      <w:r>
        <w:rPr>
          <w:rFonts w:ascii="HGｺﾞｼｯｸM" w:eastAsia="HGｺﾞｼｯｸM" w:hAnsi="メイリオ" w:cstheme="minorHAnsi" w:hint="eastAsia"/>
          <w:sz w:val="22"/>
          <w:lang w:val="ja-JP" w:bidi="ja-JP"/>
        </w:rPr>
        <w:t>月より創設しました。これにより、原則として全ての介護サービス事業者に対して、施設・事業所ごとの収益、費用、職員の職種別人員数、職種別の給与等に関する情報を</w:t>
      </w:r>
      <w:r w:rsidR="007F58BC">
        <w:rPr>
          <w:rFonts w:ascii="HGｺﾞｼｯｸM" w:eastAsia="HGｺﾞｼｯｸM" w:hAnsi="メイリオ" w:cstheme="minorHAnsi" w:hint="eastAsia"/>
          <w:sz w:val="22"/>
          <w:lang w:val="ja-JP" w:bidi="ja-JP"/>
        </w:rPr>
        <w:t>「介護事業者財務情報データベース（仮称）」</w:t>
      </w:r>
      <w:r w:rsidR="00A969C9">
        <w:rPr>
          <w:rFonts w:ascii="HGｺﾞｼｯｸM" w:eastAsia="HGｺﾞｼｯｸM" w:hAnsi="メイリオ" w:cstheme="minorHAnsi" w:hint="eastAsia"/>
          <w:sz w:val="22"/>
          <w:lang w:val="ja-JP" w:bidi="ja-JP"/>
        </w:rPr>
        <w:t>（以下報告システム）</w:t>
      </w:r>
      <w:r w:rsidR="007F58BC">
        <w:rPr>
          <w:rFonts w:ascii="HGｺﾞｼｯｸM" w:eastAsia="HGｺﾞｼｯｸM" w:hAnsi="メイリオ" w:cstheme="minorHAnsi" w:hint="eastAsia"/>
          <w:sz w:val="22"/>
          <w:lang w:val="ja-JP" w:bidi="ja-JP"/>
        </w:rPr>
        <w:t>に入力</w:t>
      </w:r>
      <w:r w:rsidR="00795344">
        <w:rPr>
          <w:rFonts w:ascii="HGｺﾞｼｯｸM" w:eastAsia="HGｺﾞｼｯｸM" w:hAnsi="メイリオ" w:cstheme="minorHAnsi" w:hint="eastAsia"/>
          <w:sz w:val="22"/>
          <w:lang w:val="ja-JP" w:bidi="ja-JP"/>
        </w:rPr>
        <w:t>する</w:t>
      </w:r>
      <w:r w:rsidR="007F58BC">
        <w:rPr>
          <w:rFonts w:ascii="HGｺﾞｼｯｸM" w:eastAsia="HGｺﾞｼｯｸM" w:hAnsi="メイリオ" w:cstheme="minorHAnsi" w:hint="eastAsia"/>
          <w:sz w:val="22"/>
          <w:lang w:val="ja-JP" w:bidi="ja-JP"/>
        </w:rPr>
        <w:t>ことを求めてい</w:t>
      </w:r>
      <w:r w:rsidR="00145621">
        <w:rPr>
          <w:rFonts w:ascii="HGｺﾞｼｯｸM" w:eastAsia="HGｺﾞｼｯｸM" w:hAnsi="メイリオ" w:cstheme="minorHAnsi" w:hint="eastAsia"/>
          <w:sz w:val="22"/>
          <w:lang w:val="ja-JP" w:bidi="ja-JP"/>
        </w:rPr>
        <w:t>ます</w:t>
      </w:r>
      <w:r w:rsidR="007F58BC">
        <w:rPr>
          <w:rFonts w:ascii="HGｺﾞｼｯｸM" w:eastAsia="HGｺﾞｼｯｸM" w:hAnsi="メイリオ" w:cstheme="minorHAnsi" w:hint="eastAsia"/>
          <w:sz w:val="22"/>
          <w:lang w:val="ja-JP" w:bidi="ja-JP"/>
        </w:rPr>
        <w:t>。</w:t>
      </w:r>
    </w:p>
    <w:p w14:paraId="313F5FE7" w14:textId="6D8C217D" w:rsidR="007F58BC" w:rsidRDefault="007F58BC" w:rsidP="00A4549D">
      <w:pPr>
        <w:spacing w:after="80" w:line="240" w:lineRule="auto"/>
        <w:ind w:leftChars="157" w:left="283" w:rightChars="-168" w:right="-302" w:firstLineChars="100" w:firstLine="220"/>
        <w:contextualSpacing/>
        <w:rPr>
          <w:rFonts w:ascii="HGｺﾞｼｯｸM" w:eastAsia="HGｺﾞｼｯｸM" w:hAnsi="メイリオ" w:cstheme="minorHAnsi"/>
          <w:sz w:val="22"/>
          <w:lang w:val="ja-JP" w:bidi="ja-JP"/>
        </w:rPr>
      </w:pPr>
      <w:r>
        <w:rPr>
          <w:rFonts w:ascii="HGｺﾞｼｯｸM" w:eastAsia="HGｺﾞｼｯｸM" w:hAnsi="メイリオ" w:cstheme="minorHAnsi" w:hint="eastAsia"/>
          <w:sz w:val="22"/>
          <w:lang w:val="ja-JP" w:bidi="ja-JP"/>
        </w:rPr>
        <w:t>介護保険制度の改正及び介護報酬改定に必要な基礎資料として、</w:t>
      </w:r>
      <w:r w:rsidR="001522B4">
        <w:rPr>
          <w:rFonts w:ascii="HGｺﾞｼｯｸM" w:eastAsia="HGｺﾞｼｯｸM" w:hAnsi="メイリオ" w:cstheme="minorHAnsi" w:hint="eastAsia"/>
          <w:sz w:val="22"/>
          <w:lang w:val="ja-JP" w:bidi="ja-JP"/>
        </w:rPr>
        <w:t>３</w:t>
      </w:r>
      <w:r>
        <w:rPr>
          <w:rFonts w:ascii="HGｺﾞｼｯｸM" w:eastAsia="HGｺﾞｼｯｸM" w:hAnsi="メイリオ" w:cstheme="minorHAnsi" w:hint="eastAsia"/>
          <w:sz w:val="22"/>
          <w:lang w:val="ja-JP" w:bidi="ja-JP"/>
        </w:rPr>
        <w:t>年に</w:t>
      </w:r>
      <w:r w:rsidR="001522B4">
        <w:rPr>
          <w:rFonts w:ascii="HGｺﾞｼｯｸM" w:eastAsia="HGｺﾞｼｯｸM" w:hAnsi="メイリオ" w:cstheme="minorHAnsi" w:hint="eastAsia"/>
          <w:sz w:val="22"/>
          <w:lang w:val="ja-JP" w:bidi="ja-JP"/>
        </w:rPr>
        <w:t>１</w:t>
      </w:r>
      <w:r>
        <w:rPr>
          <w:rFonts w:ascii="HGｺﾞｼｯｸM" w:eastAsia="HGｺﾞｼｯｸM" w:hAnsi="メイリオ" w:cstheme="minorHAnsi" w:hint="eastAsia"/>
          <w:sz w:val="22"/>
          <w:lang w:val="ja-JP" w:bidi="ja-JP"/>
        </w:rPr>
        <w:t>度の介護事業経営実態調査を実施して</w:t>
      </w:r>
      <w:r w:rsidR="00145621">
        <w:rPr>
          <w:rFonts w:ascii="HGｺﾞｼｯｸM" w:eastAsia="HGｺﾞｼｯｸM" w:hAnsi="メイリオ" w:cstheme="minorHAnsi" w:hint="eastAsia"/>
          <w:sz w:val="22"/>
          <w:lang w:val="ja-JP" w:bidi="ja-JP"/>
        </w:rPr>
        <w:t>います</w:t>
      </w:r>
      <w:r>
        <w:rPr>
          <w:rFonts w:ascii="HGｺﾞｼｯｸM" w:eastAsia="HGｺﾞｼｯｸM" w:hAnsi="メイリオ" w:cstheme="minorHAnsi" w:hint="eastAsia"/>
          <w:sz w:val="22"/>
          <w:lang w:val="ja-JP" w:bidi="ja-JP"/>
        </w:rPr>
        <w:t>が、2040年を見据えた人口動態等の変化、生産年齢人口の減少と介護現場における人材不足の現況、新興感染症等による介護事業者への経営影響を踏まえた的確な支援策を検討するための情報を補完する</w:t>
      </w:r>
      <w:r w:rsidR="00FC2FB9">
        <w:rPr>
          <w:rFonts w:ascii="HGｺﾞｼｯｸM" w:eastAsia="HGｺﾞｼｯｸM" w:hAnsi="メイリオ" w:cstheme="minorHAnsi" w:hint="eastAsia"/>
          <w:sz w:val="22"/>
          <w:lang w:val="ja-JP" w:bidi="ja-JP"/>
        </w:rPr>
        <w:t>ために</w:t>
      </w:r>
      <w:r>
        <w:rPr>
          <w:rFonts w:ascii="HGｺﾞｼｯｸM" w:eastAsia="HGｺﾞｼｯｸM" w:hAnsi="メイリオ" w:cstheme="minorHAnsi" w:hint="eastAsia"/>
          <w:sz w:val="22"/>
          <w:lang w:val="ja-JP" w:bidi="ja-JP"/>
        </w:rPr>
        <w:t>創出された制度となってい</w:t>
      </w:r>
      <w:r w:rsidR="00FC2FB9">
        <w:rPr>
          <w:rFonts w:ascii="HGｺﾞｼｯｸM" w:eastAsia="HGｺﾞｼｯｸM" w:hAnsi="メイリオ" w:cstheme="minorHAnsi" w:hint="eastAsia"/>
          <w:sz w:val="22"/>
          <w:lang w:val="ja-JP" w:bidi="ja-JP"/>
        </w:rPr>
        <w:t>ます</w:t>
      </w:r>
      <w:r>
        <w:rPr>
          <w:rFonts w:ascii="HGｺﾞｼｯｸM" w:eastAsia="HGｺﾞｼｯｸM" w:hAnsi="メイリオ" w:cstheme="minorHAnsi" w:hint="eastAsia"/>
          <w:sz w:val="22"/>
          <w:lang w:val="ja-JP" w:bidi="ja-JP"/>
        </w:rPr>
        <w:t>。</w:t>
      </w:r>
    </w:p>
    <w:p w14:paraId="2339F7EF" w14:textId="3A3816AE" w:rsidR="00B669F1" w:rsidRDefault="00E463F7" w:rsidP="00A4549D">
      <w:pPr>
        <w:spacing w:after="80" w:line="240" w:lineRule="auto"/>
        <w:ind w:leftChars="157" w:left="283" w:rightChars="-168" w:right="-302" w:firstLineChars="100" w:firstLine="180"/>
        <w:contextualSpacing/>
        <w:rPr>
          <w:rFonts w:ascii="HGｺﾞｼｯｸM" w:eastAsia="HGｺﾞｼｯｸM" w:hAnsi="メイリオ" w:cstheme="minorHAnsi"/>
          <w:sz w:val="22"/>
          <w:lang w:val="ja-JP" w:bidi="ja-JP"/>
        </w:rPr>
      </w:pPr>
      <w:r>
        <w:rPr>
          <w:noProof/>
        </w:rPr>
        <w:drawing>
          <wp:inline distT="0" distB="0" distL="0" distR="0" wp14:anchorId="14CAE030" wp14:editId="5ED66F08">
            <wp:extent cx="5767006" cy="2272030"/>
            <wp:effectExtent l="0" t="0" r="5715" b="0"/>
            <wp:docPr id="609714607"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714607" name="図 1" descr="ダイアグラム&#10;&#10;自動的に生成された説明"/>
                    <pic:cNvPicPr/>
                  </pic:nvPicPr>
                  <pic:blipFill>
                    <a:blip r:embed="rId15"/>
                    <a:stretch>
                      <a:fillRect/>
                    </a:stretch>
                  </pic:blipFill>
                  <pic:spPr>
                    <a:xfrm>
                      <a:off x="0" y="0"/>
                      <a:ext cx="5772315" cy="2274121"/>
                    </a:xfrm>
                    <a:prstGeom prst="rect">
                      <a:avLst/>
                    </a:prstGeom>
                  </pic:spPr>
                </pic:pic>
              </a:graphicData>
            </a:graphic>
          </wp:inline>
        </w:drawing>
      </w:r>
    </w:p>
    <w:p w14:paraId="575BCB5C" w14:textId="7ECD5A3F" w:rsidR="00E463F7" w:rsidRDefault="00E463F7" w:rsidP="00E463F7">
      <w:pPr>
        <w:spacing w:after="80" w:line="240" w:lineRule="auto"/>
        <w:ind w:leftChars="157" w:left="283" w:rightChars="-168" w:right="-302" w:firstLineChars="100" w:firstLine="220"/>
        <w:contextualSpacing/>
        <w:jc w:val="right"/>
        <w:rPr>
          <w:rFonts w:ascii="HGｺﾞｼｯｸM" w:eastAsia="HGｺﾞｼｯｸM" w:hAnsi="メイリオ" w:cstheme="minorHAnsi"/>
          <w:sz w:val="22"/>
          <w:lang w:val="ja-JP" w:bidi="ja-JP"/>
        </w:rPr>
      </w:pPr>
      <w:r>
        <w:rPr>
          <w:rFonts w:ascii="HGｺﾞｼｯｸM" w:eastAsia="HGｺﾞｼｯｸM" w:hAnsi="メイリオ" w:cstheme="minorHAnsi" w:hint="eastAsia"/>
          <w:sz w:val="22"/>
          <w:lang w:val="ja-JP" w:bidi="ja-JP"/>
        </w:rPr>
        <w:t>厚生労働省ホームページより</w:t>
      </w:r>
    </w:p>
    <w:p w14:paraId="5CE26B8B" w14:textId="6172867A" w:rsidR="007F58BC" w:rsidRDefault="007F58BC" w:rsidP="00A4549D">
      <w:pPr>
        <w:spacing w:after="80" w:line="240" w:lineRule="auto"/>
        <w:ind w:leftChars="157" w:left="283" w:rightChars="-168" w:right="-302" w:firstLineChars="100" w:firstLine="220"/>
        <w:contextualSpacing/>
        <w:rPr>
          <w:rFonts w:ascii="HGｺﾞｼｯｸM" w:eastAsia="HGｺﾞｼｯｸM" w:hAnsi="メイリオ" w:cstheme="minorHAnsi"/>
          <w:sz w:val="22"/>
          <w:lang w:val="ja-JP" w:bidi="ja-JP"/>
        </w:rPr>
      </w:pPr>
    </w:p>
    <w:p w14:paraId="540138BF" w14:textId="6A0A7681" w:rsidR="00544AF8" w:rsidRPr="00DE4D72" w:rsidRDefault="009B2673" w:rsidP="00544AF8">
      <w:pPr>
        <w:spacing w:after="120" w:line="240" w:lineRule="auto"/>
        <w:ind w:leftChars="132" w:left="238" w:rightChars="-16" w:right="-29"/>
        <w:rPr>
          <w:rFonts w:ascii="HGP創英角ｺﾞｼｯｸUB" w:eastAsia="HGP創英角ｺﾞｼｯｸUB" w:hAnsi="HGP創英角ｺﾞｼｯｸUB" w:cstheme="minorHAnsi"/>
          <w:color w:val="0070C0"/>
          <w:sz w:val="28"/>
          <w:szCs w:val="28"/>
          <w:lang w:val="ja-JP" w:bidi="ja-JP"/>
        </w:rPr>
      </w:pPr>
      <w:r>
        <w:rPr>
          <w:rFonts w:ascii="HGP創英角ｺﾞｼｯｸUB" w:eastAsia="HGP創英角ｺﾞｼｯｸUB" w:hAnsi="HGP創英角ｺﾞｼｯｸUB" w:cstheme="minorHAnsi" w:hint="eastAsia"/>
          <w:color w:val="0070C0"/>
          <w:sz w:val="28"/>
          <w:szCs w:val="28"/>
          <w:lang w:val="ja-JP" w:bidi="ja-JP"/>
        </w:rPr>
        <w:t>２</w:t>
      </w:r>
      <w:r w:rsidR="00544AF8" w:rsidRPr="00DE4D72">
        <w:rPr>
          <w:rFonts w:ascii="HGP創英角ｺﾞｼｯｸUB" w:eastAsia="HGP創英角ｺﾞｼｯｸUB" w:hAnsi="HGP創英角ｺﾞｼｯｸUB" w:cstheme="minorHAnsi" w:hint="eastAsia"/>
          <w:color w:val="0070C0"/>
          <w:sz w:val="28"/>
          <w:szCs w:val="28"/>
          <w:lang w:val="ja-JP" w:bidi="ja-JP"/>
        </w:rPr>
        <w:t>．</w:t>
      </w:r>
      <w:r w:rsidR="00A4549D">
        <w:rPr>
          <w:rFonts w:ascii="HGP創英角ｺﾞｼｯｸUB" w:eastAsia="HGP創英角ｺﾞｼｯｸUB" w:hAnsi="HGP創英角ｺﾞｼｯｸUB" w:cstheme="minorHAnsi" w:hint="eastAsia"/>
          <w:color w:val="0070C0"/>
          <w:sz w:val="28"/>
          <w:szCs w:val="28"/>
          <w:lang w:val="ja-JP" w:bidi="ja-JP"/>
        </w:rPr>
        <w:t>対応上の留意点</w:t>
      </w:r>
    </w:p>
    <w:p w14:paraId="07DBB594" w14:textId="5915426B" w:rsidR="00123B33" w:rsidRDefault="00CB2E78" w:rsidP="00CB2E78">
      <w:pPr>
        <w:spacing w:after="80" w:line="240" w:lineRule="auto"/>
        <w:ind w:left="284" w:rightChars="-168" w:right="-302" w:firstLineChars="99" w:firstLine="218"/>
        <w:contextualSpacing/>
        <w:rPr>
          <w:rFonts w:ascii="HGｺﾞｼｯｸM" w:eastAsia="HGｺﾞｼｯｸM" w:hAnsi="メイリオ" w:cstheme="minorHAnsi"/>
          <w:sz w:val="22"/>
          <w:lang w:val="ja-JP" w:bidi="ja-JP"/>
        </w:rPr>
      </w:pPr>
      <w:r>
        <w:rPr>
          <w:rFonts w:ascii="HGｺﾞｼｯｸM" w:eastAsia="HGｺﾞｼｯｸM" w:hAnsi="メイリオ" w:cstheme="minorHAnsi" w:hint="eastAsia"/>
          <w:sz w:val="22"/>
          <w:lang w:val="ja-JP" w:bidi="ja-JP"/>
        </w:rPr>
        <w:t>介護サービス事業者経営情報の報告は、原則、介護サービス事業所・施設単位で行うものとされており、区分経理を行っていない等のやむを得ない場合には法人単位で報告することとしても差し支えないものとされてい</w:t>
      </w:r>
      <w:r w:rsidR="00FC2FB9">
        <w:rPr>
          <w:rFonts w:ascii="HGｺﾞｼｯｸM" w:eastAsia="HGｺﾞｼｯｸM" w:hAnsi="メイリオ" w:cstheme="minorHAnsi" w:hint="eastAsia"/>
          <w:sz w:val="22"/>
          <w:lang w:val="ja-JP" w:bidi="ja-JP"/>
        </w:rPr>
        <w:t>ます</w:t>
      </w:r>
      <w:r>
        <w:rPr>
          <w:rFonts w:ascii="HGｺﾞｼｯｸM" w:eastAsia="HGｺﾞｼｯｸM" w:hAnsi="メイリオ" w:cstheme="minorHAnsi" w:hint="eastAsia"/>
          <w:sz w:val="22"/>
          <w:lang w:val="ja-JP" w:bidi="ja-JP"/>
        </w:rPr>
        <w:t>。</w:t>
      </w:r>
    </w:p>
    <w:p w14:paraId="03AFEDA4" w14:textId="0D60C010" w:rsidR="00CB2E78" w:rsidRDefault="00CB2E78" w:rsidP="00CB2E78">
      <w:pPr>
        <w:spacing w:after="80" w:line="240" w:lineRule="auto"/>
        <w:ind w:left="284" w:rightChars="-168" w:right="-302" w:firstLineChars="99" w:firstLine="218"/>
        <w:contextualSpacing/>
        <w:rPr>
          <w:rFonts w:ascii="HGｺﾞｼｯｸM" w:eastAsia="HGｺﾞｼｯｸM" w:hAnsi="メイリオ" w:cstheme="minorHAnsi"/>
          <w:sz w:val="22"/>
          <w:lang w:val="ja-JP" w:bidi="ja-JP"/>
        </w:rPr>
      </w:pPr>
      <w:r>
        <w:rPr>
          <w:rFonts w:ascii="HGｺﾞｼｯｸM" w:eastAsia="HGｺﾞｼｯｸM" w:hAnsi="メイリオ" w:cstheme="minorHAnsi" w:hint="eastAsia"/>
          <w:sz w:val="22"/>
          <w:lang w:val="ja-JP" w:bidi="ja-JP"/>
        </w:rPr>
        <w:lastRenderedPageBreak/>
        <w:t>また、報告の対象となるサービスは、介護サービス事業に係る事項のみを対象</w:t>
      </w:r>
      <w:r w:rsidR="00795344">
        <w:rPr>
          <w:rFonts w:ascii="HGｺﾞｼｯｸM" w:eastAsia="HGｺﾞｼｯｸM" w:hAnsi="メイリオ" w:cstheme="minorHAnsi" w:hint="eastAsia"/>
          <w:sz w:val="22"/>
          <w:lang w:val="ja-JP" w:bidi="ja-JP"/>
        </w:rPr>
        <w:t>と</w:t>
      </w:r>
      <w:r>
        <w:rPr>
          <w:rFonts w:ascii="HGｺﾞｼｯｸM" w:eastAsia="HGｺﾞｼｯｸM" w:hAnsi="メイリオ" w:cstheme="minorHAnsi" w:hint="eastAsia"/>
          <w:sz w:val="22"/>
          <w:lang w:val="ja-JP" w:bidi="ja-JP"/>
        </w:rPr>
        <w:t>してい</w:t>
      </w:r>
      <w:r w:rsidR="00FC2FB9">
        <w:rPr>
          <w:rFonts w:ascii="HGｺﾞｼｯｸM" w:eastAsia="HGｺﾞｼｯｸM" w:hAnsi="メイリオ" w:cstheme="minorHAnsi" w:hint="eastAsia"/>
          <w:sz w:val="22"/>
          <w:lang w:val="ja-JP" w:bidi="ja-JP"/>
        </w:rPr>
        <w:t>ます</w:t>
      </w:r>
      <w:r>
        <w:rPr>
          <w:rFonts w:ascii="HGｺﾞｼｯｸM" w:eastAsia="HGｺﾞｼｯｸM" w:hAnsi="メイリオ" w:cstheme="minorHAnsi" w:hint="eastAsia"/>
          <w:sz w:val="22"/>
          <w:lang w:val="ja-JP" w:bidi="ja-JP"/>
        </w:rPr>
        <w:t>が、医療・福祉サービスに係る事業を併せて実施している場合で、サービス区分別に区分経理していない場合には、医療・福祉サービスに係る事業等を含めて報告しても差し支えないとされてい</w:t>
      </w:r>
      <w:r w:rsidR="00FC2FB9">
        <w:rPr>
          <w:rFonts w:ascii="HGｺﾞｼｯｸM" w:eastAsia="HGｺﾞｼｯｸM" w:hAnsi="メイリオ" w:cstheme="minorHAnsi" w:hint="eastAsia"/>
          <w:sz w:val="22"/>
          <w:lang w:val="ja-JP" w:bidi="ja-JP"/>
        </w:rPr>
        <w:t>ます</w:t>
      </w:r>
      <w:r>
        <w:rPr>
          <w:rFonts w:ascii="HGｺﾞｼｯｸM" w:eastAsia="HGｺﾞｼｯｸM" w:hAnsi="メイリオ" w:cstheme="minorHAnsi" w:hint="eastAsia"/>
          <w:sz w:val="22"/>
          <w:lang w:val="ja-JP" w:bidi="ja-JP"/>
        </w:rPr>
        <w:t>。</w:t>
      </w:r>
    </w:p>
    <w:p w14:paraId="21029C82" w14:textId="54A281C5" w:rsidR="00CB2E78" w:rsidRDefault="00CB2E78" w:rsidP="00CB2E78">
      <w:pPr>
        <w:spacing w:after="80" w:line="240" w:lineRule="auto"/>
        <w:ind w:left="284" w:rightChars="-168" w:right="-302" w:firstLineChars="99" w:firstLine="218"/>
        <w:contextualSpacing/>
        <w:rPr>
          <w:rFonts w:ascii="HGｺﾞｼｯｸM" w:eastAsia="HGｺﾞｼｯｸM" w:hAnsi="メイリオ" w:cstheme="minorHAnsi"/>
          <w:sz w:val="22"/>
          <w:lang w:val="ja-JP" w:bidi="ja-JP"/>
        </w:rPr>
      </w:pPr>
      <w:r>
        <w:rPr>
          <w:rFonts w:ascii="HGｺﾞｼｯｸM" w:eastAsia="HGｺﾞｼｯｸM" w:hAnsi="メイリオ" w:cstheme="minorHAnsi" w:hint="eastAsia"/>
          <w:sz w:val="22"/>
          <w:lang w:val="ja-JP" w:bidi="ja-JP"/>
        </w:rPr>
        <w:t>つまり、基本的には拠点別・サービス区分別の報告が求められてい</w:t>
      </w:r>
      <w:r w:rsidR="00FC2FB9">
        <w:rPr>
          <w:rFonts w:ascii="HGｺﾞｼｯｸM" w:eastAsia="HGｺﾞｼｯｸM" w:hAnsi="メイリオ" w:cstheme="minorHAnsi" w:hint="eastAsia"/>
          <w:sz w:val="22"/>
          <w:lang w:val="ja-JP" w:bidi="ja-JP"/>
        </w:rPr>
        <w:t>ます</w:t>
      </w:r>
      <w:r>
        <w:rPr>
          <w:rFonts w:ascii="HGｺﾞｼｯｸM" w:eastAsia="HGｺﾞｼｯｸM" w:hAnsi="メイリオ" w:cstheme="minorHAnsi" w:hint="eastAsia"/>
          <w:sz w:val="22"/>
          <w:lang w:val="ja-JP" w:bidi="ja-JP"/>
        </w:rPr>
        <w:t>が、区分して管理していないのであれば介護サービス以外のものが含まれていても構わないということになってい</w:t>
      </w:r>
      <w:r w:rsidR="00FC2FB9">
        <w:rPr>
          <w:rFonts w:ascii="HGｺﾞｼｯｸM" w:eastAsia="HGｺﾞｼｯｸM" w:hAnsi="メイリオ" w:cstheme="minorHAnsi" w:hint="eastAsia"/>
          <w:sz w:val="22"/>
          <w:lang w:val="ja-JP" w:bidi="ja-JP"/>
        </w:rPr>
        <w:t>ます</w:t>
      </w:r>
      <w:r>
        <w:rPr>
          <w:rFonts w:ascii="HGｺﾞｼｯｸM" w:eastAsia="HGｺﾞｼｯｸM" w:hAnsi="メイリオ" w:cstheme="minorHAnsi" w:hint="eastAsia"/>
          <w:sz w:val="22"/>
          <w:lang w:val="ja-JP" w:bidi="ja-JP"/>
        </w:rPr>
        <w:t>。</w:t>
      </w:r>
    </w:p>
    <w:p w14:paraId="2C6B2A08" w14:textId="2E783A7A" w:rsidR="00CB2E78" w:rsidRDefault="00A969C9" w:rsidP="00CB2E78">
      <w:pPr>
        <w:spacing w:after="80" w:line="240" w:lineRule="auto"/>
        <w:ind w:left="284" w:rightChars="-168" w:right="-302" w:firstLineChars="99" w:firstLine="218"/>
        <w:contextualSpacing/>
        <w:rPr>
          <w:rFonts w:ascii="HGｺﾞｼｯｸM" w:eastAsia="HGｺﾞｼｯｸM" w:hAnsi="メイリオ" w:cstheme="minorHAnsi"/>
          <w:sz w:val="22"/>
          <w:lang w:val="ja-JP" w:bidi="ja-JP"/>
        </w:rPr>
      </w:pPr>
      <w:r>
        <w:rPr>
          <w:rFonts w:ascii="HGｺﾞｼｯｸM" w:eastAsia="HGｺﾞｼｯｸM" w:hAnsi="メイリオ" w:cstheme="minorHAnsi" w:hint="eastAsia"/>
          <w:sz w:val="22"/>
          <w:lang w:val="ja-JP" w:bidi="ja-JP"/>
        </w:rPr>
        <w:t>報告期限については、会計年度終了後</w:t>
      </w:r>
      <w:r w:rsidR="001522B4">
        <w:rPr>
          <w:rFonts w:ascii="HGｺﾞｼｯｸM" w:eastAsia="HGｺﾞｼｯｸM" w:hAnsi="メイリオ" w:cstheme="minorHAnsi" w:hint="eastAsia"/>
          <w:sz w:val="22"/>
          <w:lang w:val="ja-JP" w:bidi="ja-JP"/>
        </w:rPr>
        <w:t>３</w:t>
      </w:r>
      <w:r>
        <w:rPr>
          <w:rFonts w:ascii="HGｺﾞｼｯｸM" w:eastAsia="HGｺﾞｼｯｸM" w:hAnsi="メイリオ" w:cstheme="minorHAnsi" w:hint="eastAsia"/>
          <w:sz w:val="22"/>
          <w:lang w:val="ja-JP" w:bidi="ja-JP"/>
        </w:rPr>
        <w:t>カ月以内に実施することとなってい</w:t>
      </w:r>
      <w:r w:rsidR="00FC2FB9">
        <w:rPr>
          <w:rFonts w:ascii="HGｺﾞｼｯｸM" w:eastAsia="HGｺﾞｼｯｸM" w:hAnsi="メイリオ" w:cstheme="minorHAnsi" w:hint="eastAsia"/>
          <w:sz w:val="22"/>
          <w:lang w:val="ja-JP" w:bidi="ja-JP"/>
        </w:rPr>
        <w:t>ます</w:t>
      </w:r>
      <w:r>
        <w:rPr>
          <w:rFonts w:ascii="HGｺﾞｼｯｸM" w:eastAsia="HGｺﾞｼｯｸM" w:hAnsi="メイリオ" w:cstheme="minorHAnsi" w:hint="eastAsia"/>
          <w:sz w:val="22"/>
          <w:lang w:val="ja-JP" w:bidi="ja-JP"/>
        </w:rPr>
        <w:t>が、</w:t>
      </w:r>
      <w:r w:rsidR="00260315">
        <w:rPr>
          <w:rFonts w:ascii="HGｺﾞｼｯｸM" w:eastAsia="HGｺﾞｼｯｸM" w:hAnsi="メイリオ" w:cstheme="minorHAnsi" w:hint="eastAsia"/>
          <w:sz w:val="22"/>
          <w:lang w:val="ja-JP" w:bidi="ja-JP"/>
        </w:rPr>
        <w:t>2024</w:t>
      </w:r>
      <w:r>
        <w:rPr>
          <w:rFonts w:ascii="HGｺﾞｼｯｸM" w:eastAsia="HGｺﾞｼｯｸM" w:hAnsi="メイリオ" w:cstheme="minorHAnsi" w:hint="eastAsia"/>
          <w:sz w:val="22"/>
          <w:lang w:val="ja-JP" w:bidi="ja-JP"/>
        </w:rPr>
        <w:t>年度内に実施されるべき報告（2024年</w:t>
      </w:r>
      <w:r w:rsidR="001522B4">
        <w:rPr>
          <w:rFonts w:ascii="HGｺﾞｼｯｸM" w:eastAsia="HGｺﾞｼｯｸM" w:hAnsi="メイリオ" w:cstheme="minorHAnsi" w:hint="eastAsia"/>
          <w:sz w:val="22"/>
          <w:lang w:val="ja-JP" w:bidi="ja-JP"/>
        </w:rPr>
        <w:t>３</w:t>
      </w:r>
      <w:r>
        <w:rPr>
          <w:rFonts w:ascii="HGｺﾞｼｯｸM" w:eastAsia="HGｺﾞｼｯｸM" w:hAnsi="メイリオ" w:cstheme="minorHAnsi" w:hint="eastAsia"/>
          <w:sz w:val="22"/>
          <w:lang w:val="ja-JP" w:bidi="ja-JP"/>
        </w:rPr>
        <w:t>月31日から2024年12月31日会計年度が終了する報告）については、2025年</w:t>
      </w:r>
      <w:r w:rsidR="00B23FBD">
        <w:rPr>
          <w:rFonts w:ascii="HGｺﾞｼｯｸM" w:eastAsia="HGｺﾞｼｯｸM" w:hAnsi="メイリオ" w:cstheme="minorHAnsi" w:hint="eastAsia"/>
          <w:sz w:val="22"/>
          <w:lang w:val="ja-JP" w:bidi="ja-JP"/>
        </w:rPr>
        <w:t>１</w:t>
      </w:r>
      <w:r>
        <w:rPr>
          <w:rFonts w:ascii="HGｺﾞｼｯｸM" w:eastAsia="HGｺﾞｼｯｸM" w:hAnsi="メイリオ" w:cstheme="minorHAnsi" w:hint="eastAsia"/>
          <w:sz w:val="22"/>
          <w:lang w:val="ja-JP" w:bidi="ja-JP"/>
        </w:rPr>
        <w:t>月以降、2025年3月末までに報告システムに入力することとされてい</w:t>
      </w:r>
      <w:r w:rsidR="00FC2FB9">
        <w:rPr>
          <w:rFonts w:ascii="HGｺﾞｼｯｸM" w:eastAsia="HGｺﾞｼｯｸM" w:hAnsi="メイリオ" w:cstheme="minorHAnsi" w:hint="eastAsia"/>
          <w:sz w:val="22"/>
          <w:lang w:val="ja-JP" w:bidi="ja-JP"/>
        </w:rPr>
        <w:t>ます</w:t>
      </w:r>
      <w:r>
        <w:rPr>
          <w:rFonts w:ascii="HGｺﾞｼｯｸM" w:eastAsia="HGｺﾞｼｯｸM" w:hAnsi="メイリオ" w:cstheme="minorHAnsi" w:hint="eastAsia"/>
          <w:sz w:val="22"/>
          <w:lang w:val="ja-JP" w:bidi="ja-JP"/>
        </w:rPr>
        <w:t>。</w:t>
      </w:r>
    </w:p>
    <w:p w14:paraId="45909703" w14:textId="77777777" w:rsidR="00260315" w:rsidRDefault="00260315" w:rsidP="00260315">
      <w:pPr>
        <w:spacing w:after="80" w:line="240" w:lineRule="auto"/>
        <w:ind w:leftChars="157" w:left="283" w:rightChars="-168" w:right="-302" w:firstLineChars="100" w:firstLine="220"/>
        <w:contextualSpacing/>
        <w:rPr>
          <w:rFonts w:ascii="HGｺﾞｼｯｸM" w:eastAsia="HGｺﾞｼｯｸM" w:hAnsi="メイリオ" w:cstheme="minorHAnsi"/>
          <w:sz w:val="22"/>
          <w:lang w:val="ja-JP" w:bidi="ja-JP"/>
        </w:rPr>
      </w:pPr>
    </w:p>
    <w:p w14:paraId="56FE3677" w14:textId="77777777" w:rsidR="00260315" w:rsidRDefault="00260315" w:rsidP="00260315">
      <w:pPr>
        <w:spacing w:after="80" w:line="240" w:lineRule="auto"/>
        <w:ind w:leftChars="157" w:left="283" w:rightChars="-168" w:right="-302" w:firstLineChars="100" w:firstLine="220"/>
        <w:contextualSpacing/>
        <w:rPr>
          <w:rFonts w:ascii="HGｺﾞｼｯｸM" w:eastAsia="HGｺﾞｼｯｸM" w:hAnsi="メイリオ" w:cstheme="minorHAnsi"/>
          <w:sz w:val="22"/>
          <w:lang w:val="ja-JP" w:bidi="ja-JP"/>
        </w:rPr>
      </w:pPr>
      <w:r>
        <w:rPr>
          <w:rFonts w:ascii="HGｺﾞｼｯｸM" w:eastAsia="HGｺﾞｼｯｸM" w:hAnsi="メイリオ" w:cstheme="minorHAnsi" w:hint="eastAsia"/>
          <w:sz w:val="22"/>
          <w:lang w:val="ja-JP" w:bidi="ja-JP"/>
        </w:rPr>
        <w:t>（参考）初年度報告の流れ</w:t>
      </w:r>
    </w:p>
    <w:p w14:paraId="717C4E0A" w14:textId="77777777" w:rsidR="00260315" w:rsidRDefault="00260315" w:rsidP="00260315">
      <w:pPr>
        <w:spacing w:after="80" w:line="240" w:lineRule="auto"/>
        <w:ind w:leftChars="157" w:left="283" w:rightChars="-168" w:right="-302" w:firstLineChars="100" w:firstLine="180"/>
        <w:contextualSpacing/>
        <w:rPr>
          <w:rFonts w:ascii="HGｺﾞｼｯｸM" w:eastAsia="HGｺﾞｼｯｸM" w:hAnsi="メイリオ" w:cstheme="minorHAnsi"/>
          <w:sz w:val="22"/>
          <w:lang w:val="ja-JP" w:bidi="ja-JP"/>
        </w:rPr>
      </w:pPr>
      <w:r>
        <w:rPr>
          <w:noProof/>
        </w:rPr>
        <mc:AlternateContent>
          <mc:Choice Requires="wps">
            <w:drawing>
              <wp:anchor distT="0" distB="0" distL="114300" distR="114300" simplePos="0" relativeHeight="251662336" behindDoc="0" locked="0" layoutInCell="1" allowOverlap="1" wp14:anchorId="3289BF76" wp14:editId="6982D214">
                <wp:simplePos x="0" y="0"/>
                <wp:positionH relativeFrom="column">
                  <wp:posOffset>5229225</wp:posOffset>
                </wp:positionH>
                <wp:positionV relativeFrom="paragraph">
                  <wp:posOffset>214630</wp:posOffset>
                </wp:positionV>
                <wp:extent cx="472440" cy="2903220"/>
                <wp:effectExtent l="19050" t="19050" r="22860" b="11430"/>
                <wp:wrapNone/>
                <wp:docPr id="1803330556" name="四角形: 角を丸くする 1"/>
                <wp:cNvGraphicFramePr/>
                <a:graphic xmlns:a="http://schemas.openxmlformats.org/drawingml/2006/main">
                  <a:graphicData uri="http://schemas.microsoft.com/office/word/2010/wordprocessingShape">
                    <wps:wsp>
                      <wps:cNvSpPr/>
                      <wps:spPr>
                        <a:xfrm>
                          <a:off x="0" y="0"/>
                          <a:ext cx="472440" cy="2903220"/>
                        </a:xfrm>
                        <a:prstGeom prst="round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28E38B" id="四角形: 角を丸くする 1" o:spid="_x0000_s1026" style="position:absolute;margin-left:411.75pt;margin-top:16.9pt;width:37.2pt;height:228.6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" filled="f" strokecolor="red" strokeweight="3pt">
                <v:stroke joinstyle="miter"/>
              </v:roundrect>
            </w:pict>
          </mc:Fallback>
        </mc:AlternateContent>
      </w:r>
      <w:r>
        <w:rPr>
          <w:noProof/>
        </w:rPr>
        <w:drawing>
          <wp:inline distT="0" distB="0" distL="0" distR="0" wp14:anchorId="5AC23CA7" wp14:editId="689DC861">
            <wp:extent cx="5722620" cy="3235698"/>
            <wp:effectExtent l="0" t="0" r="0" b="3175"/>
            <wp:docPr id="1299461298" name="図 1" descr="グラフィカル ユーザー インターフェイス,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32314" name="図 1" descr="グラフィカル ユーザー インターフェイス, テキスト&#10;&#10;自動的に生成された説明"/>
                    <pic:cNvPicPr/>
                  </pic:nvPicPr>
                  <pic:blipFill>
                    <a:blip r:embed="rId16"/>
                    <a:stretch>
                      <a:fillRect/>
                    </a:stretch>
                  </pic:blipFill>
                  <pic:spPr>
                    <a:xfrm>
                      <a:off x="0" y="0"/>
                      <a:ext cx="5738734" cy="3244809"/>
                    </a:xfrm>
                    <a:prstGeom prst="rect">
                      <a:avLst/>
                    </a:prstGeom>
                  </pic:spPr>
                </pic:pic>
              </a:graphicData>
            </a:graphic>
          </wp:inline>
        </w:drawing>
      </w:r>
    </w:p>
    <w:p w14:paraId="48CADB88" w14:textId="77777777" w:rsidR="00260315" w:rsidRDefault="00260315" w:rsidP="00260315">
      <w:pPr>
        <w:spacing w:after="80" w:line="240" w:lineRule="auto"/>
        <w:ind w:leftChars="157" w:left="283" w:rightChars="-168" w:right="-302" w:firstLineChars="100" w:firstLine="220"/>
        <w:contextualSpacing/>
        <w:jc w:val="right"/>
        <w:rPr>
          <w:rFonts w:ascii="HGｺﾞｼｯｸM" w:eastAsia="HGｺﾞｼｯｸM" w:hAnsi="メイリオ" w:cstheme="minorHAnsi"/>
          <w:sz w:val="22"/>
          <w:lang w:val="ja-JP" w:bidi="ja-JP"/>
        </w:rPr>
      </w:pPr>
      <w:r>
        <w:rPr>
          <w:rFonts w:ascii="HGｺﾞｼｯｸM" w:eastAsia="HGｺﾞｼｯｸM" w:hAnsi="メイリオ" w:cstheme="minorHAnsi" w:hint="eastAsia"/>
          <w:sz w:val="22"/>
          <w:lang w:val="ja-JP" w:bidi="ja-JP"/>
        </w:rPr>
        <w:t>介護保険法第115条の44の2の規定に基づく介護サービス事業者経営情報の</w:t>
      </w:r>
    </w:p>
    <w:p w14:paraId="2954BAA9" w14:textId="77777777" w:rsidR="00260315" w:rsidRDefault="00260315" w:rsidP="00260315">
      <w:pPr>
        <w:spacing w:after="80" w:line="240" w:lineRule="auto"/>
        <w:ind w:leftChars="157" w:left="283" w:rightChars="-168" w:right="-302" w:firstLineChars="100" w:firstLine="220"/>
        <w:contextualSpacing/>
        <w:jc w:val="right"/>
        <w:rPr>
          <w:rFonts w:ascii="HGｺﾞｼｯｸM" w:eastAsia="HGｺﾞｼｯｸM" w:hAnsi="メイリオ" w:cstheme="minorHAnsi"/>
          <w:sz w:val="22"/>
          <w:lang w:val="ja-JP" w:bidi="ja-JP"/>
        </w:rPr>
      </w:pPr>
      <w:r>
        <w:rPr>
          <w:rFonts w:ascii="HGｺﾞｼｯｸM" w:eastAsia="HGｺﾞｼｯｸM" w:hAnsi="メイリオ" w:cstheme="minorHAnsi" w:hint="eastAsia"/>
          <w:sz w:val="22"/>
          <w:lang w:val="ja-JP" w:bidi="ja-JP"/>
        </w:rPr>
        <w:t>調査及び分析等に関する制度に係る実施上の留意事項について　より</w:t>
      </w:r>
    </w:p>
    <w:p w14:paraId="18ECC76B" w14:textId="77777777" w:rsidR="00260315" w:rsidRDefault="00260315" w:rsidP="00CB2E78">
      <w:pPr>
        <w:spacing w:after="80" w:line="240" w:lineRule="auto"/>
        <w:ind w:left="284" w:rightChars="-168" w:right="-302" w:firstLineChars="99" w:firstLine="218"/>
        <w:contextualSpacing/>
        <w:rPr>
          <w:rFonts w:ascii="HGｺﾞｼｯｸM" w:eastAsia="HGｺﾞｼｯｸM" w:hAnsi="メイリオ" w:cstheme="minorHAnsi"/>
          <w:sz w:val="22"/>
          <w:lang w:val="ja-JP" w:bidi="ja-JP"/>
        </w:rPr>
      </w:pPr>
    </w:p>
    <w:p w14:paraId="48CE9EB4" w14:textId="77777777" w:rsidR="00A4549D" w:rsidRPr="00123B33" w:rsidRDefault="00A4549D" w:rsidP="00123B33">
      <w:pPr>
        <w:spacing w:after="80" w:line="240" w:lineRule="auto"/>
        <w:ind w:left="503" w:rightChars="-168" w:right="-302"/>
        <w:contextualSpacing/>
        <w:rPr>
          <w:rFonts w:ascii="HGｺﾞｼｯｸM" w:eastAsia="HGｺﾞｼｯｸM" w:hAnsi="メイリオ" w:cstheme="minorHAnsi"/>
          <w:sz w:val="22"/>
          <w:lang w:val="ja-JP" w:bidi="ja-JP"/>
        </w:rPr>
      </w:pPr>
    </w:p>
    <w:p w14:paraId="6814E861" w14:textId="0E2108FB" w:rsidR="00EE0D48" w:rsidRPr="00DE4D72" w:rsidRDefault="00EE0D48" w:rsidP="00EE0D48">
      <w:pPr>
        <w:spacing w:after="120" w:line="240" w:lineRule="auto"/>
        <w:ind w:leftChars="132" w:left="238" w:rightChars="-16" w:right="-29"/>
        <w:rPr>
          <w:rFonts w:ascii="HGP創英角ｺﾞｼｯｸUB" w:eastAsia="HGP創英角ｺﾞｼｯｸUB" w:hAnsi="HGP創英角ｺﾞｼｯｸUB" w:cstheme="minorHAnsi"/>
          <w:color w:val="0070C0"/>
          <w:sz w:val="28"/>
          <w:szCs w:val="28"/>
          <w:lang w:val="ja-JP" w:bidi="ja-JP"/>
        </w:rPr>
      </w:pPr>
      <w:r>
        <w:rPr>
          <w:rFonts w:ascii="HGP創英角ｺﾞｼｯｸUB" w:eastAsia="HGP創英角ｺﾞｼｯｸUB" w:hAnsi="HGP創英角ｺﾞｼｯｸUB" w:cstheme="minorHAnsi" w:hint="eastAsia"/>
          <w:color w:val="0070C0"/>
          <w:sz w:val="28"/>
          <w:szCs w:val="28"/>
          <w:lang w:val="ja-JP" w:bidi="ja-JP"/>
        </w:rPr>
        <w:t>３</w:t>
      </w:r>
      <w:r w:rsidRPr="00DE4D72">
        <w:rPr>
          <w:rFonts w:ascii="HGP創英角ｺﾞｼｯｸUB" w:eastAsia="HGP創英角ｺﾞｼｯｸUB" w:hAnsi="HGP創英角ｺﾞｼｯｸUB" w:cstheme="minorHAnsi" w:hint="eastAsia"/>
          <w:color w:val="0070C0"/>
          <w:sz w:val="28"/>
          <w:szCs w:val="28"/>
          <w:lang w:val="ja-JP" w:bidi="ja-JP"/>
        </w:rPr>
        <w:t>．</w:t>
      </w:r>
      <w:r w:rsidR="00260315">
        <w:rPr>
          <w:rFonts w:ascii="HGP創英角ｺﾞｼｯｸUB" w:eastAsia="HGP創英角ｺﾞｼｯｸUB" w:hAnsi="HGP創英角ｺﾞｼｯｸUB" w:cstheme="minorHAnsi" w:hint="eastAsia"/>
          <w:color w:val="0070C0"/>
          <w:sz w:val="28"/>
          <w:szCs w:val="28"/>
          <w:lang w:val="ja-JP" w:bidi="ja-JP"/>
        </w:rPr>
        <w:t>情報の比較可能性に関する</w:t>
      </w:r>
      <w:r w:rsidR="00A4549D">
        <w:rPr>
          <w:rFonts w:ascii="HGP創英角ｺﾞｼｯｸUB" w:eastAsia="HGP創英角ｺﾞｼｯｸUB" w:hAnsi="HGP創英角ｺﾞｼｯｸUB" w:cstheme="minorHAnsi" w:hint="eastAsia"/>
          <w:color w:val="0070C0"/>
          <w:sz w:val="28"/>
          <w:szCs w:val="28"/>
          <w:lang w:val="ja-JP" w:bidi="ja-JP"/>
        </w:rPr>
        <w:t>課題</w:t>
      </w:r>
    </w:p>
    <w:p w14:paraId="69A3B113" w14:textId="46D097E7" w:rsidR="00BC51AC" w:rsidRDefault="00E462B4" w:rsidP="00E462B4">
      <w:pPr>
        <w:spacing w:after="80" w:line="240" w:lineRule="auto"/>
        <w:ind w:left="284" w:rightChars="-168" w:right="-302" w:firstLineChars="99" w:firstLine="218"/>
        <w:contextualSpacing/>
        <w:rPr>
          <w:rFonts w:ascii="HGｺﾞｼｯｸM" w:eastAsia="HGｺﾞｼｯｸM" w:hAnsi="メイリオ" w:cstheme="minorHAnsi"/>
          <w:sz w:val="22"/>
          <w:lang w:val="ja-JP" w:bidi="ja-JP"/>
        </w:rPr>
      </w:pPr>
      <w:r>
        <w:rPr>
          <w:rFonts w:ascii="HGｺﾞｼｯｸM" w:eastAsia="HGｺﾞｼｯｸM" w:hAnsi="メイリオ" w:cstheme="minorHAnsi" w:hint="eastAsia"/>
          <w:sz w:val="22"/>
          <w:lang w:val="ja-JP" w:bidi="ja-JP"/>
        </w:rPr>
        <w:t>厚生労働省は、当該制度を通じて</w:t>
      </w:r>
      <w:r w:rsidR="00795344">
        <w:rPr>
          <w:rFonts w:ascii="HGｺﾞｼｯｸM" w:eastAsia="HGｺﾞｼｯｸM" w:hAnsi="メイリオ" w:cstheme="minorHAnsi" w:hint="eastAsia"/>
          <w:sz w:val="22"/>
          <w:lang w:val="ja-JP" w:bidi="ja-JP"/>
        </w:rPr>
        <w:t>全ての</w:t>
      </w:r>
      <w:r>
        <w:rPr>
          <w:rFonts w:ascii="HGｺﾞｼｯｸM" w:eastAsia="HGｺﾞｼｯｸM" w:hAnsi="メイリオ" w:cstheme="minorHAnsi" w:hint="eastAsia"/>
          <w:sz w:val="22"/>
          <w:lang w:val="ja-JP" w:bidi="ja-JP"/>
        </w:rPr>
        <w:t>介護サービス事業者の情報を収集しようと</w:t>
      </w:r>
      <w:r w:rsidR="00795344">
        <w:rPr>
          <w:rFonts w:ascii="HGｺﾞｼｯｸM" w:eastAsia="HGｺﾞｼｯｸM" w:hAnsi="メイリオ" w:cstheme="minorHAnsi" w:hint="eastAsia"/>
          <w:sz w:val="22"/>
          <w:lang w:val="ja-JP" w:bidi="ja-JP"/>
        </w:rPr>
        <w:t>し</w:t>
      </w:r>
      <w:r>
        <w:rPr>
          <w:rFonts w:ascii="HGｺﾞｼｯｸM" w:eastAsia="HGｺﾞｼｯｸM" w:hAnsi="メイリオ" w:cstheme="minorHAnsi" w:hint="eastAsia"/>
          <w:sz w:val="22"/>
          <w:lang w:val="ja-JP" w:bidi="ja-JP"/>
        </w:rPr>
        <w:t>てい</w:t>
      </w:r>
      <w:r w:rsidR="00FC2FB9">
        <w:rPr>
          <w:rFonts w:ascii="HGｺﾞｼｯｸM" w:eastAsia="HGｺﾞｼｯｸM" w:hAnsi="メイリオ" w:cstheme="minorHAnsi" w:hint="eastAsia"/>
          <w:sz w:val="22"/>
          <w:lang w:val="ja-JP" w:bidi="ja-JP"/>
        </w:rPr>
        <w:t>ます</w:t>
      </w:r>
      <w:r>
        <w:rPr>
          <w:rFonts w:ascii="HGｺﾞｼｯｸM" w:eastAsia="HGｺﾞｼｯｸM" w:hAnsi="メイリオ" w:cstheme="minorHAnsi" w:hint="eastAsia"/>
          <w:sz w:val="22"/>
          <w:lang w:val="ja-JP" w:bidi="ja-JP"/>
        </w:rPr>
        <w:t>。介護サービスの提供者は、社会福祉法人、医療法人、株式会社、NPO法人等、多様な形態にわたってい</w:t>
      </w:r>
      <w:r w:rsidR="00FC2FB9">
        <w:rPr>
          <w:rFonts w:ascii="HGｺﾞｼｯｸM" w:eastAsia="HGｺﾞｼｯｸM" w:hAnsi="メイリオ" w:cstheme="minorHAnsi" w:hint="eastAsia"/>
          <w:sz w:val="22"/>
          <w:lang w:val="ja-JP" w:bidi="ja-JP"/>
        </w:rPr>
        <w:t>ます</w:t>
      </w:r>
      <w:r>
        <w:rPr>
          <w:rFonts w:ascii="HGｺﾞｼｯｸM" w:eastAsia="HGｺﾞｼｯｸM" w:hAnsi="メイリオ" w:cstheme="minorHAnsi" w:hint="eastAsia"/>
          <w:sz w:val="22"/>
          <w:lang w:val="ja-JP" w:bidi="ja-JP"/>
        </w:rPr>
        <w:t>。そして、それぞれの組織形態に応じて適用される会計基準が異なってい</w:t>
      </w:r>
      <w:r w:rsidR="00FC2FB9">
        <w:rPr>
          <w:rFonts w:ascii="HGｺﾞｼｯｸM" w:eastAsia="HGｺﾞｼｯｸM" w:hAnsi="メイリオ" w:cstheme="minorHAnsi" w:hint="eastAsia"/>
          <w:sz w:val="22"/>
          <w:lang w:val="ja-JP" w:bidi="ja-JP"/>
        </w:rPr>
        <w:t>ます</w:t>
      </w:r>
      <w:r>
        <w:rPr>
          <w:rFonts w:ascii="HGｺﾞｼｯｸM" w:eastAsia="HGｺﾞｼｯｸM" w:hAnsi="メイリオ" w:cstheme="minorHAnsi" w:hint="eastAsia"/>
          <w:sz w:val="22"/>
          <w:lang w:val="ja-JP" w:bidi="ja-JP"/>
        </w:rPr>
        <w:t>。そのギャップを埋めるため、「介護保険法第115条の44の</w:t>
      </w:r>
      <w:r w:rsidR="00260315">
        <w:rPr>
          <w:rFonts w:ascii="HGｺﾞｼｯｸM" w:eastAsia="HGｺﾞｼｯｸM" w:hAnsi="メイリオ" w:cstheme="minorHAnsi" w:hint="eastAsia"/>
          <w:sz w:val="22"/>
          <w:lang w:val="ja-JP" w:bidi="ja-JP"/>
        </w:rPr>
        <w:t>２</w:t>
      </w:r>
      <w:r>
        <w:rPr>
          <w:rFonts w:ascii="HGｺﾞｼｯｸM" w:eastAsia="HGｺﾞｼｯｸM" w:hAnsi="メイリオ" w:cstheme="minorHAnsi" w:hint="eastAsia"/>
          <w:sz w:val="22"/>
          <w:lang w:val="ja-JP" w:bidi="ja-JP"/>
        </w:rPr>
        <w:t>の規定に基づく介護サービス事業</w:t>
      </w:r>
      <w:r w:rsidR="00260315">
        <w:rPr>
          <w:rFonts w:ascii="HGｺﾞｼｯｸM" w:eastAsia="HGｺﾞｼｯｸM" w:hAnsi="メイリオ" w:cstheme="minorHAnsi" w:hint="eastAsia"/>
          <w:sz w:val="22"/>
          <w:lang w:val="ja-JP" w:bidi="ja-JP"/>
        </w:rPr>
        <w:t>者</w:t>
      </w:r>
      <w:r>
        <w:rPr>
          <w:rFonts w:ascii="HGｺﾞｼｯｸM" w:eastAsia="HGｺﾞｼｯｸM" w:hAnsi="メイリオ" w:cstheme="minorHAnsi" w:hint="eastAsia"/>
          <w:sz w:val="22"/>
          <w:lang w:val="ja-JP" w:bidi="ja-JP"/>
        </w:rPr>
        <w:t>経営情報の調査及び分析等に関する制度に係る実施上の留意事項について（老認発0802第1号、老高発0802第1号、老老発0802第</w:t>
      </w:r>
      <w:r w:rsidR="00260315">
        <w:rPr>
          <w:rFonts w:ascii="HGｺﾞｼｯｸM" w:eastAsia="HGｺﾞｼｯｸM" w:hAnsi="メイリオ" w:cstheme="minorHAnsi" w:hint="eastAsia"/>
          <w:sz w:val="22"/>
          <w:lang w:val="ja-JP" w:bidi="ja-JP"/>
        </w:rPr>
        <w:t>２</w:t>
      </w:r>
      <w:r>
        <w:rPr>
          <w:rFonts w:ascii="HGｺﾞｼｯｸM" w:eastAsia="HGｺﾞｼｯｸM" w:hAnsi="メイリオ" w:cstheme="minorHAnsi" w:hint="eastAsia"/>
          <w:sz w:val="22"/>
          <w:lang w:val="ja-JP" w:bidi="ja-JP"/>
        </w:rPr>
        <w:t>号）</w:t>
      </w:r>
      <w:r w:rsidR="00260315">
        <w:rPr>
          <w:rFonts w:ascii="HGｺﾞｼｯｸM" w:eastAsia="HGｺﾞｼｯｸM" w:hAnsi="メイリオ" w:cstheme="minorHAnsi" w:hint="eastAsia"/>
          <w:sz w:val="22"/>
          <w:lang w:val="ja-JP" w:bidi="ja-JP"/>
        </w:rPr>
        <w:t>」</w:t>
      </w:r>
      <w:r>
        <w:rPr>
          <w:rFonts w:ascii="HGｺﾞｼｯｸM" w:eastAsia="HGｺﾞｼｯｸM" w:hAnsi="メイリオ" w:cstheme="minorHAnsi" w:hint="eastAsia"/>
          <w:sz w:val="22"/>
          <w:lang w:val="ja-JP" w:bidi="ja-JP"/>
        </w:rPr>
        <w:t>の別紙</w:t>
      </w:r>
      <w:r w:rsidR="00260315">
        <w:rPr>
          <w:rFonts w:ascii="HGｺﾞｼｯｸM" w:eastAsia="HGｺﾞｼｯｸM" w:hAnsi="メイリオ" w:cstheme="minorHAnsi" w:hint="eastAsia"/>
          <w:sz w:val="22"/>
          <w:lang w:val="ja-JP" w:bidi="ja-JP"/>
        </w:rPr>
        <w:t>２</w:t>
      </w:r>
      <w:r>
        <w:rPr>
          <w:rFonts w:ascii="HGｺﾞｼｯｸM" w:eastAsia="HGｺﾞｼｯｸM" w:hAnsi="メイリオ" w:cstheme="minorHAnsi" w:hint="eastAsia"/>
          <w:sz w:val="22"/>
          <w:lang w:val="ja-JP" w:bidi="ja-JP"/>
        </w:rPr>
        <w:t>には、適応される会計基準における勘定科目の対応表が記載されてい</w:t>
      </w:r>
      <w:r w:rsidR="00FC2FB9">
        <w:rPr>
          <w:rFonts w:ascii="HGｺﾞｼｯｸM" w:eastAsia="HGｺﾞｼｯｸM" w:hAnsi="メイリオ" w:cstheme="minorHAnsi" w:hint="eastAsia"/>
          <w:sz w:val="22"/>
          <w:lang w:val="ja-JP" w:bidi="ja-JP"/>
        </w:rPr>
        <w:t>ます</w:t>
      </w:r>
      <w:r>
        <w:rPr>
          <w:rFonts w:ascii="HGｺﾞｼｯｸM" w:eastAsia="HGｺﾞｼｯｸM" w:hAnsi="メイリオ" w:cstheme="minorHAnsi" w:hint="eastAsia"/>
          <w:sz w:val="22"/>
          <w:lang w:val="ja-JP" w:bidi="ja-JP"/>
        </w:rPr>
        <w:t>が、</w:t>
      </w:r>
      <w:r w:rsidR="006065A8" w:rsidRPr="006065A8">
        <w:rPr>
          <w:rFonts w:ascii="HGｺﾞｼｯｸM" w:eastAsia="HGｺﾞｼｯｸM" w:hAnsi="メイリオ" w:cstheme="minorHAnsi"/>
          <w:sz w:val="22"/>
          <w:lang w:bidi="ja-JP"/>
        </w:rPr>
        <w:t>会計基準が異なる事業者ごとの経営情報について</w:t>
      </w:r>
      <w:r w:rsidR="006065A8">
        <w:rPr>
          <w:rFonts w:ascii="HGｺﾞｼｯｸM" w:eastAsia="HGｺﾞｼｯｸM" w:hAnsi="メイリオ" w:cstheme="minorHAnsi" w:hint="eastAsia"/>
          <w:sz w:val="22"/>
          <w:lang w:bidi="ja-JP"/>
        </w:rPr>
        <w:t>、</w:t>
      </w:r>
      <w:r w:rsidR="006065A8" w:rsidRPr="006065A8">
        <w:rPr>
          <w:rFonts w:ascii="HGｺﾞｼｯｸM" w:eastAsia="HGｺﾞｼｯｸM" w:hAnsi="メイリオ" w:cstheme="minorHAnsi"/>
          <w:sz w:val="22"/>
          <w:lang w:bidi="ja-JP"/>
        </w:rPr>
        <w:t>勘定科目を対応させるだけ</w:t>
      </w:r>
      <w:r w:rsidR="006065A8">
        <w:rPr>
          <w:rFonts w:ascii="HGｺﾞｼｯｸM" w:eastAsia="HGｺﾞｼｯｸM" w:hAnsi="メイリオ" w:cstheme="minorHAnsi" w:hint="eastAsia"/>
          <w:sz w:val="22"/>
          <w:lang w:bidi="ja-JP"/>
        </w:rPr>
        <w:t>で</w:t>
      </w:r>
      <w:r>
        <w:rPr>
          <w:rFonts w:ascii="HGｺﾞｼｯｸM" w:eastAsia="HGｺﾞｼｯｸM" w:hAnsi="メイリオ" w:cstheme="minorHAnsi" w:hint="eastAsia"/>
          <w:sz w:val="22"/>
          <w:lang w:val="ja-JP" w:bidi="ja-JP"/>
        </w:rPr>
        <w:t>比較可能性が担保されていると言ってもいいので</w:t>
      </w:r>
      <w:r w:rsidR="00FC2FB9">
        <w:rPr>
          <w:rFonts w:ascii="HGｺﾞｼｯｸM" w:eastAsia="HGｺﾞｼｯｸM" w:hAnsi="メイリオ" w:cstheme="minorHAnsi" w:hint="eastAsia"/>
          <w:sz w:val="22"/>
          <w:lang w:val="ja-JP" w:bidi="ja-JP"/>
        </w:rPr>
        <w:t>しょう</w:t>
      </w:r>
      <w:r>
        <w:rPr>
          <w:rFonts w:ascii="HGｺﾞｼｯｸM" w:eastAsia="HGｺﾞｼｯｸM" w:hAnsi="メイリオ" w:cstheme="minorHAnsi" w:hint="eastAsia"/>
          <w:sz w:val="22"/>
          <w:lang w:val="ja-JP" w:bidi="ja-JP"/>
        </w:rPr>
        <w:t>か。</w:t>
      </w:r>
    </w:p>
    <w:p w14:paraId="25C89457" w14:textId="3752E665" w:rsidR="00FC2FB9" w:rsidRDefault="00E833E8" w:rsidP="00E462B4">
      <w:pPr>
        <w:spacing w:after="80" w:line="240" w:lineRule="auto"/>
        <w:ind w:left="284" w:rightChars="-168" w:right="-302" w:firstLineChars="99" w:firstLine="218"/>
        <w:contextualSpacing/>
        <w:rPr>
          <w:rFonts w:ascii="HGｺﾞｼｯｸM" w:eastAsia="HGｺﾞｼｯｸM" w:hAnsi="メイリオ" w:cstheme="minorHAnsi"/>
          <w:sz w:val="22"/>
          <w:lang w:val="ja-JP" w:bidi="ja-JP"/>
        </w:rPr>
      </w:pPr>
      <w:r>
        <w:rPr>
          <w:rFonts w:ascii="HGｺﾞｼｯｸM" w:eastAsia="HGｺﾞｼｯｸM" w:hAnsi="メイリオ" w:cstheme="minorHAnsi" w:hint="eastAsia"/>
          <w:sz w:val="22"/>
          <w:lang w:val="ja-JP" w:bidi="ja-JP"/>
        </w:rPr>
        <w:t>例えば、医療法人だけをとって</w:t>
      </w:r>
      <w:r w:rsidR="00361D6A">
        <w:rPr>
          <w:rFonts w:ascii="HGｺﾞｼｯｸM" w:eastAsia="HGｺﾞｼｯｸM" w:hAnsi="メイリオ" w:cstheme="minorHAnsi" w:hint="eastAsia"/>
          <w:sz w:val="22"/>
          <w:lang w:val="ja-JP" w:bidi="ja-JP"/>
        </w:rPr>
        <w:t>みて</w:t>
      </w:r>
      <w:r>
        <w:rPr>
          <w:rFonts w:ascii="HGｺﾞｼｯｸM" w:eastAsia="HGｺﾞｼｯｸM" w:hAnsi="メイリオ" w:cstheme="minorHAnsi" w:hint="eastAsia"/>
          <w:sz w:val="22"/>
          <w:lang w:val="ja-JP" w:bidi="ja-JP"/>
        </w:rPr>
        <w:t>も、会計監査の対象となる医療法人は医療法人会計基準を適用することが求められ</w:t>
      </w:r>
      <w:r w:rsidR="00FC2FB9">
        <w:rPr>
          <w:rFonts w:ascii="HGｺﾞｼｯｸM" w:eastAsia="HGｺﾞｼｯｸM" w:hAnsi="メイリオ" w:cstheme="minorHAnsi" w:hint="eastAsia"/>
          <w:sz w:val="22"/>
          <w:lang w:val="ja-JP" w:bidi="ja-JP"/>
        </w:rPr>
        <w:t>ます</w:t>
      </w:r>
      <w:r>
        <w:rPr>
          <w:rFonts w:ascii="HGｺﾞｼｯｸM" w:eastAsia="HGｺﾞｼｯｸM" w:hAnsi="メイリオ" w:cstheme="minorHAnsi" w:hint="eastAsia"/>
          <w:sz w:val="22"/>
          <w:lang w:val="ja-JP" w:bidi="ja-JP"/>
        </w:rPr>
        <w:t>が、</w:t>
      </w:r>
      <w:r w:rsidR="00526534">
        <w:rPr>
          <w:rFonts w:ascii="HGｺﾞｼｯｸM" w:eastAsia="HGｺﾞｼｯｸM" w:hAnsi="メイリオ" w:cstheme="minorHAnsi" w:hint="eastAsia"/>
          <w:sz w:val="22"/>
          <w:lang w:val="ja-JP" w:bidi="ja-JP"/>
        </w:rPr>
        <w:t>それ以外の医療法人は従来通り病院会計準則で会計処理されていると想定され</w:t>
      </w:r>
      <w:r w:rsidR="00FC2FB9">
        <w:rPr>
          <w:rFonts w:ascii="HGｺﾞｼｯｸM" w:eastAsia="HGｺﾞｼｯｸM" w:hAnsi="メイリオ" w:cstheme="minorHAnsi" w:hint="eastAsia"/>
          <w:sz w:val="22"/>
          <w:lang w:val="ja-JP" w:bidi="ja-JP"/>
        </w:rPr>
        <w:t>ます</w:t>
      </w:r>
      <w:r w:rsidR="00526534">
        <w:rPr>
          <w:rFonts w:ascii="HGｺﾞｼｯｸM" w:eastAsia="HGｺﾞｼｯｸM" w:hAnsi="メイリオ" w:cstheme="minorHAnsi" w:hint="eastAsia"/>
          <w:sz w:val="22"/>
          <w:lang w:val="ja-JP" w:bidi="ja-JP"/>
        </w:rPr>
        <w:t>。この</w:t>
      </w:r>
      <w:r w:rsidR="00B23FBD">
        <w:rPr>
          <w:rFonts w:ascii="HGｺﾞｼｯｸM" w:eastAsia="HGｺﾞｼｯｸM" w:hAnsi="メイリオ" w:cstheme="minorHAnsi" w:hint="eastAsia"/>
          <w:sz w:val="22"/>
          <w:lang w:val="ja-JP" w:bidi="ja-JP"/>
        </w:rPr>
        <w:t>２</w:t>
      </w:r>
      <w:r w:rsidR="00526534">
        <w:rPr>
          <w:rFonts w:ascii="HGｺﾞｼｯｸM" w:eastAsia="HGｺﾞｼｯｸM" w:hAnsi="メイリオ" w:cstheme="minorHAnsi" w:hint="eastAsia"/>
          <w:sz w:val="22"/>
          <w:lang w:val="ja-JP" w:bidi="ja-JP"/>
        </w:rPr>
        <w:t>つの会計基準の重要な違い</w:t>
      </w:r>
      <w:r w:rsidR="00FC2FB9">
        <w:rPr>
          <w:rFonts w:ascii="HGｺﾞｼｯｸM" w:eastAsia="HGｺﾞｼｯｸM" w:hAnsi="メイリオ" w:cstheme="minorHAnsi" w:hint="eastAsia"/>
          <w:sz w:val="22"/>
          <w:lang w:val="ja-JP" w:bidi="ja-JP"/>
        </w:rPr>
        <w:t>の一つ</w:t>
      </w:r>
      <w:r w:rsidR="00526534">
        <w:rPr>
          <w:rFonts w:ascii="HGｺﾞｼｯｸM" w:eastAsia="HGｺﾞｼｯｸM" w:hAnsi="メイリオ" w:cstheme="minorHAnsi" w:hint="eastAsia"/>
          <w:sz w:val="22"/>
          <w:lang w:val="ja-JP" w:bidi="ja-JP"/>
        </w:rPr>
        <w:t>は補助金の取扱いで</w:t>
      </w:r>
      <w:r w:rsidR="00FC2FB9">
        <w:rPr>
          <w:rFonts w:ascii="HGｺﾞｼｯｸM" w:eastAsia="HGｺﾞｼｯｸM" w:hAnsi="メイリオ" w:cstheme="minorHAnsi" w:hint="eastAsia"/>
          <w:sz w:val="22"/>
          <w:lang w:val="ja-JP" w:bidi="ja-JP"/>
        </w:rPr>
        <w:t>あり</w:t>
      </w:r>
      <w:r w:rsidR="00526534">
        <w:rPr>
          <w:rFonts w:ascii="HGｺﾞｼｯｸM" w:eastAsia="HGｺﾞｼｯｸM" w:hAnsi="メイリオ" w:cstheme="minorHAnsi" w:hint="eastAsia"/>
          <w:sz w:val="22"/>
          <w:lang w:val="ja-JP" w:bidi="ja-JP"/>
        </w:rPr>
        <w:t>、医療法人会計基準では事業収益に計上され</w:t>
      </w:r>
      <w:r w:rsidR="00FC2FB9">
        <w:rPr>
          <w:rFonts w:ascii="HGｺﾞｼｯｸM" w:eastAsia="HGｺﾞｼｯｸM" w:hAnsi="メイリオ" w:cstheme="minorHAnsi" w:hint="eastAsia"/>
          <w:sz w:val="22"/>
          <w:lang w:val="ja-JP" w:bidi="ja-JP"/>
        </w:rPr>
        <w:t>ます</w:t>
      </w:r>
      <w:r w:rsidR="00526534">
        <w:rPr>
          <w:rFonts w:ascii="HGｺﾞｼｯｸM" w:eastAsia="HGｺﾞｼｯｸM" w:hAnsi="メイリオ" w:cstheme="minorHAnsi" w:hint="eastAsia"/>
          <w:sz w:val="22"/>
          <w:lang w:val="ja-JP" w:bidi="ja-JP"/>
        </w:rPr>
        <w:t>が、病院会計準則では医業外収益に計上され</w:t>
      </w:r>
      <w:r w:rsidR="00FC2FB9">
        <w:rPr>
          <w:rFonts w:ascii="HGｺﾞｼｯｸM" w:eastAsia="HGｺﾞｼｯｸM" w:hAnsi="メイリオ" w:cstheme="minorHAnsi" w:hint="eastAsia"/>
          <w:sz w:val="22"/>
          <w:lang w:val="ja-JP" w:bidi="ja-JP"/>
        </w:rPr>
        <w:t>ます</w:t>
      </w:r>
      <w:r w:rsidR="00526534">
        <w:rPr>
          <w:rFonts w:ascii="HGｺﾞｼｯｸM" w:eastAsia="HGｺﾞｼｯｸM" w:hAnsi="メイリオ" w:cstheme="minorHAnsi" w:hint="eastAsia"/>
          <w:sz w:val="22"/>
          <w:lang w:val="ja-JP" w:bidi="ja-JP"/>
        </w:rPr>
        <w:t>。さらに、</w:t>
      </w:r>
      <w:r>
        <w:rPr>
          <w:rFonts w:ascii="HGｺﾞｼｯｸM" w:eastAsia="HGｺﾞｼｯｸM" w:hAnsi="メイリオ" w:cstheme="minorHAnsi" w:hint="eastAsia"/>
          <w:sz w:val="22"/>
          <w:lang w:val="ja-JP" w:bidi="ja-JP"/>
        </w:rPr>
        <w:t>医療法人会計基準では、医業損益という表示科目はなく、本来業務事業損益、附帯業務事業損益、収益業務事業損益として表示されてい</w:t>
      </w:r>
      <w:r w:rsidR="00FC2FB9">
        <w:rPr>
          <w:rFonts w:ascii="HGｺﾞｼｯｸM" w:eastAsia="HGｺﾞｼｯｸM" w:hAnsi="メイリオ" w:cstheme="minorHAnsi" w:hint="eastAsia"/>
          <w:sz w:val="22"/>
          <w:lang w:val="ja-JP" w:bidi="ja-JP"/>
        </w:rPr>
        <w:t>ます</w:t>
      </w:r>
      <w:r>
        <w:rPr>
          <w:rFonts w:ascii="HGｺﾞｼｯｸM" w:eastAsia="HGｺﾞｼｯｸM" w:hAnsi="メイリオ" w:cstheme="minorHAnsi" w:hint="eastAsia"/>
          <w:sz w:val="22"/>
          <w:lang w:val="ja-JP" w:bidi="ja-JP"/>
        </w:rPr>
        <w:t>。</w:t>
      </w:r>
      <w:r w:rsidR="00526534">
        <w:rPr>
          <w:rFonts w:ascii="HGｺﾞｼｯｸM" w:eastAsia="HGｺﾞｼｯｸM" w:hAnsi="メイリオ" w:cstheme="minorHAnsi" w:hint="eastAsia"/>
          <w:sz w:val="22"/>
          <w:lang w:val="ja-JP" w:bidi="ja-JP"/>
        </w:rPr>
        <w:t>したがって、別紙</w:t>
      </w:r>
      <w:r w:rsidR="005B2FAE">
        <w:rPr>
          <w:rFonts w:ascii="HGｺﾞｼｯｸM" w:eastAsia="HGｺﾞｼｯｸM" w:hAnsi="メイリオ" w:cstheme="minorHAnsi" w:hint="eastAsia"/>
          <w:sz w:val="22"/>
          <w:lang w:val="ja-JP" w:bidi="ja-JP"/>
        </w:rPr>
        <w:t>２</w:t>
      </w:r>
      <w:r w:rsidR="00526534">
        <w:rPr>
          <w:rFonts w:ascii="HGｺﾞｼｯｸM" w:eastAsia="HGｺﾞｼｯｸM" w:hAnsi="メイリオ" w:cstheme="minorHAnsi" w:hint="eastAsia"/>
          <w:sz w:val="22"/>
          <w:lang w:val="ja-JP" w:bidi="ja-JP"/>
        </w:rPr>
        <w:t>に、病院会計準則及び医療法人会計基準を適用している法人は、介護</w:t>
      </w:r>
      <w:r w:rsidR="00795344">
        <w:rPr>
          <w:rFonts w:ascii="HGｺﾞｼｯｸM" w:eastAsia="HGｺﾞｼｯｸM" w:hAnsi="メイリオ" w:cstheme="minorHAnsi" w:hint="eastAsia"/>
          <w:sz w:val="22"/>
          <w:lang w:val="ja-JP" w:bidi="ja-JP"/>
        </w:rPr>
        <w:t>事業</w:t>
      </w:r>
      <w:r w:rsidR="00526534">
        <w:rPr>
          <w:rFonts w:ascii="HGｺﾞｼｯｸM" w:eastAsia="HGｺﾞｼｯｸM" w:hAnsi="メイリオ" w:cstheme="minorHAnsi" w:hint="eastAsia"/>
          <w:sz w:val="22"/>
          <w:lang w:val="ja-JP" w:bidi="ja-JP"/>
        </w:rPr>
        <w:t>収益には医業収益を対応させると記載されてい</w:t>
      </w:r>
      <w:r w:rsidR="00FC2FB9">
        <w:rPr>
          <w:rFonts w:ascii="HGｺﾞｼｯｸM" w:eastAsia="HGｺﾞｼｯｸM" w:hAnsi="メイリオ" w:cstheme="minorHAnsi" w:hint="eastAsia"/>
          <w:sz w:val="22"/>
          <w:lang w:val="ja-JP" w:bidi="ja-JP"/>
        </w:rPr>
        <w:t>ます</w:t>
      </w:r>
      <w:r w:rsidR="00526534">
        <w:rPr>
          <w:rFonts w:ascii="HGｺﾞｼｯｸM" w:eastAsia="HGｺﾞｼｯｸM" w:hAnsi="メイリオ" w:cstheme="minorHAnsi" w:hint="eastAsia"/>
          <w:sz w:val="22"/>
          <w:lang w:val="ja-JP" w:bidi="ja-JP"/>
        </w:rPr>
        <w:t>が、</w:t>
      </w:r>
      <w:r w:rsidR="006065A8">
        <w:rPr>
          <w:rFonts w:ascii="HGｺﾞｼｯｸM" w:eastAsia="HGｺﾞｼｯｸM" w:hAnsi="メイリオ" w:cstheme="minorHAnsi" w:hint="eastAsia"/>
          <w:sz w:val="22"/>
          <w:lang w:val="ja-JP" w:bidi="ja-JP"/>
        </w:rPr>
        <w:t>医療法</w:t>
      </w:r>
      <w:r w:rsidR="006065A8">
        <w:rPr>
          <w:rFonts w:ascii="HGｺﾞｼｯｸM" w:eastAsia="HGｺﾞｼｯｸM" w:hAnsi="メイリオ" w:cstheme="minorHAnsi" w:hint="eastAsia"/>
          <w:sz w:val="22"/>
          <w:lang w:val="ja-JP" w:bidi="ja-JP"/>
        </w:rPr>
        <w:lastRenderedPageBreak/>
        <w:t>人会計基準で</w:t>
      </w:r>
      <w:r w:rsidR="00526534">
        <w:rPr>
          <w:rFonts w:ascii="HGｺﾞｼｯｸM" w:eastAsia="HGｺﾞｼｯｸM" w:hAnsi="メイリオ" w:cstheme="minorHAnsi" w:hint="eastAsia"/>
          <w:sz w:val="22"/>
          <w:lang w:val="ja-JP" w:bidi="ja-JP"/>
        </w:rPr>
        <w:t>報告されている損益計算書</w:t>
      </w:r>
      <w:r w:rsidR="006065A8">
        <w:rPr>
          <w:rFonts w:ascii="HGｺﾞｼｯｸM" w:eastAsia="HGｺﾞｼｯｸM" w:hAnsi="メイリオ" w:cstheme="minorHAnsi" w:hint="eastAsia"/>
          <w:sz w:val="22"/>
          <w:lang w:val="ja-JP" w:bidi="ja-JP"/>
        </w:rPr>
        <w:t>では</w:t>
      </w:r>
      <w:r w:rsidR="00507131">
        <w:rPr>
          <w:rFonts w:ascii="HGｺﾞｼｯｸM" w:eastAsia="HGｺﾞｼｯｸM" w:hAnsi="メイリオ" w:cstheme="minorHAnsi" w:hint="eastAsia"/>
          <w:sz w:val="22"/>
          <w:lang w:val="ja-JP" w:bidi="ja-JP"/>
        </w:rPr>
        <w:t>医業収益ではなく</w:t>
      </w:r>
      <w:r w:rsidR="00526534">
        <w:rPr>
          <w:rFonts w:ascii="HGｺﾞｼｯｸM" w:eastAsia="HGｺﾞｼｯｸM" w:hAnsi="メイリオ" w:cstheme="minorHAnsi" w:hint="eastAsia"/>
          <w:sz w:val="22"/>
          <w:lang w:val="ja-JP" w:bidi="ja-JP"/>
        </w:rPr>
        <w:t>事業収益と</w:t>
      </w:r>
      <w:r w:rsidR="00507131">
        <w:rPr>
          <w:rFonts w:ascii="HGｺﾞｼｯｸM" w:eastAsia="HGｺﾞｼｯｸM" w:hAnsi="メイリオ" w:cstheme="minorHAnsi" w:hint="eastAsia"/>
          <w:sz w:val="22"/>
          <w:lang w:val="ja-JP" w:bidi="ja-JP"/>
        </w:rPr>
        <w:t>表示されて</w:t>
      </w:r>
      <w:r w:rsidR="00526534">
        <w:rPr>
          <w:rFonts w:ascii="HGｺﾞｼｯｸM" w:eastAsia="HGｺﾞｼｯｸM" w:hAnsi="メイリオ" w:cstheme="minorHAnsi" w:hint="eastAsia"/>
          <w:sz w:val="22"/>
          <w:lang w:val="ja-JP" w:bidi="ja-JP"/>
        </w:rPr>
        <w:t>いるので、このままでは整合性が確保されないことにな</w:t>
      </w:r>
      <w:r w:rsidR="00FC2FB9">
        <w:rPr>
          <w:rFonts w:ascii="HGｺﾞｼｯｸM" w:eastAsia="HGｺﾞｼｯｸM" w:hAnsi="メイリオ" w:cstheme="minorHAnsi" w:hint="eastAsia"/>
          <w:sz w:val="22"/>
          <w:lang w:val="ja-JP" w:bidi="ja-JP"/>
        </w:rPr>
        <w:t>ります</w:t>
      </w:r>
      <w:r w:rsidR="00C13E99">
        <w:rPr>
          <w:rFonts w:ascii="HGｺﾞｼｯｸM" w:eastAsia="HGｺﾞｼｯｸM" w:hAnsi="メイリオ" w:cstheme="minorHAnsi" w:hint="eastAsia"/>
          <w:sz w:val="22"/>
          <w:lang w:val="ja-JP" w:bidi="ja-JP"/>
        </w:rPr>
        <w:t>。</w:t>
      </w:r>
    </w:p>
    <w:p w14:paraId="4277E5CB" w14:textId="11D75311" w:rsidR="00E833E8" w:rsidRDefault="00526534" w:rsidP="00E462B4">
      <w:pPr>
        <w:spacing w:after="80" w:line="240" w:lineRule="auto"/>
        <w:ind w:left="284" w:rightChars="-168" w:right="-302" w:firstLineChars="99" w:firstLine="218"/>
        <w:contextualSpacing/>
        <w:rPr>
          <w:rFonts w:ascii="HGｺﾞｼｯｸM" w:eastAsia="HGｺﾞｼｯｸM" w:hAnsi="メイリオ" w:cstheme="minorHAnsi"/>
          <w:sz w:val="22"/>
          <w:lang w:val="ja-JP" w:bidi="ja-JP"/>
        </w:rPr>
      </w:pPr>
      <w:r>
        <w:rPr>
          <w:rFonts w:ascii="HGｺﾞｼｯｸM" w:eastAsia="HGｺﾞｼｯｸM" w:hAnsi="メイリオ" w:cstheme="minorHAnsi" w:hint="eastAsia"/>
          <w:sz w:val="22"/>
          <w:lang w:val="ja-JP" w:bidi="ja-JP"/>
        </w:rPr>
        <w:t>また</w:t>
      </w:r>
      <w:r w:rsidR="00FC2FB9">
        <w:rPr>
          <w:rFonts w:ascii="HGｺﾞｼｯｸM" w:eastAsia="HGｺﾞｼｯｸM" w:hAnsi="メイリオ" w:cstheme="minorHAnsi" w:hint="eastAsia"/>
          <w:sz w:val="22"/>
          <w:lang w:val="ja-JP" w:bidi="ja-JP"/>
        </w:rPr>
        <w:t>、株式会社等の場合は、</w:t>
      </w:r>
      <w:r>
        <w:rPr>
          <w:rFonts w:ascii="HGｺﾞｼｯｸM" w:eastAsia="HGｺﾞｼｯｸM" w:hAnsi="メイリオ" w:cstheme="minorHAnsi" w:hint="eastAsia"/>
          <w:sz w:val="22"/>
          <w:lang w:val="ja-JP" w:bidi="ja-JP"/>
        </w:rPr>
        <w:t>収益については区分経理していなくても補助科目等で管理している可能性は</w:t>
      </w:r>
      <w:r w:rsidR="00FC2FB9">
        <w:rPr>
          <w:rFonts w:ascii="HGｺﾞｼｯｸM" w:eastAsia="HGｺﾞｼｯｸM" w:hAnsi="メイリオ" w:cstheme="minorHAnsi" w:hint="eastAsia"/>
          <w:sz w:val="22"/>
          <w:lang w:val="ja-JP" w:bidi="ja-JP"/>
        </w:rPr>
        <w:t>あるかもしれません</w:t>
      </w:r>
      <w:r>
        <w:rPr>
          <w:rFonts w:ascii="HGｺﾞｼｯｸM" w:eastAsia="HGｺﾞｼｯｸM" w:hAnsi="メイリオ" w:cstheme="minorHAnsi" w:hint="eastAsia"/>
          <w:sz w:val="22"/>
          <w:lang w:val="ja-JP" w:bidi="ja-JP"/>
        </w:rPr>
        <w:t>が、費用については</w:t>
      </w:r>
      <w:r w:rsidR="00FC2FB9">
        <w:rPr>
          <w:rFonts w:ascii="HGｺﾞｼｯｸM" w:eastAsia="HGｺﾞｼｯｸM" w:hAnsi="メイリオ" w:cstheme="minorHAnsi" w:hint="eastAsia"/>
          <w:sz w:val="22"/>
          <w:lang w:val="ja-JP" w:bidi="ja-JP"/>
        </w:rPr>
        <w:t>報告のために</w:t>
      </w:r>
      <w:r>
        <w:rPr>
          <w:rFonts w:ascii="HGｺﾞｼｯｸM" w:eastAsia="HGｺﾞｼｯｸM" w:hAnsi="メイリオ" w:cstheme="minorHAnsi" w:hint="eastAsia"/>
          <w:sz w:val="22"/>
          <w:lang w:val="ja-JP" w:bidi="ja-JP"/>
        </w:rPr>
        <w:t>個別に集計したり、別途按分が必要であったりするため、</w:t>
      </w:r>
      <w:r w:rsidR="006065A8" w:rsidRPr="006065A8">
        <w:rPr>
          <w:rFonts w:ascii="HGｺﾞｼｯｸM" w:eastAsia="HGｺﾞｼｯｸM" w:hAnsi="メイリオ" w:cstheme="minorHAnsi"/>
          <w:sz w:val="22"/>
          <w:lang w:bidi="ja-JP"/>
        </w:rPr>
        <w:t>個別集計もしくは按分せずに</w:t>
      </w:r>
      <w:r>
        <w:rPr>
          <w:rFonts w:ascii="HGｺﾞｼｯｸM" w:eastAsia="HGｺﾞｼｯｸM" w:hAnsi="メイリオ" w:cstheme="minorHAnsi" w:hint="eastAsia"/>
          <w:sz w:val="22"/>
          <w:lang w:val="ja-JP" w:bidi="ja-JP"/>
        </w:rPr>
        <w:t>他のサービス等を</w:t>
      </w:r>
      <w:r w:rsidR="00A2480D">
        <w:rPr>
          <w:rFonts w:ascii="HGｺﾞｼｯｸM" w:eastAsia="HGｺﾞｼｯｸM" w:hAnsi="メイリオ" w:cstheme="minorHAnsi" w:hint="eastAsia"/>
          <w:sz w:val="22"/>
          <w:lang w:val="ja-JP" w:bidi="ja-JP"/>
        </w:rPr>
        <w:t>含めて報告することになると、その情報の信頼性について疑義が生じる</w:t>
      </w:r>
      <w:r w:rsidR="002454D0">
        <w:rPr>
          <w:rFonts w:ascii="HGｺﾞｼｯｸM" w:eastAsia="HGｺﾞｼｯｸM" w:hAnsi="メイリオ" w:cstheme="minorHAnsi" w:hint="eastAsia"/>
          <w:sz w:val="22"/>
          <w:lang w:val="ja-JP" w:bidi="ja-JP"/>
        </w:rPr>
        <w:t>ことになりかねないと思われます</w:t>
      </w:r>
      <w:r w:rsidR="00A2480D">
        <w:rPr>
          <w:rFonts w:ascii="HGｺﾞｼｯｸM" w:eastAsia="HGｺﾞｼｯｸM" w:hAnsi="メイリオ" w:cstheme="minorHAnsi" w:hint="eastAsia"/>
          <w:sz w:val="22"/>
          <w:lang w:val="ja-JP" w:bidi="ja-JP"/>
        </w:rPr>
        <w:t>。</w:t>
      </w:r>
    </w:p>
    <w:p w14:paraId="0EFA13E0" w14:textId="77777777" w:rsidR="00A969C9" w:rsidRPr="00BC51AC" w:rsidRDefault="00A969C9" w:rsidP="00BC51AC">
      <w:pPr>
        <w:spacing w:after="80" w:line="240" w:lineRule="auto"/>
        <w:ind w:left="503" w:rightChars="-168" w:right="-302"/>
        <w:contextualSpacing/>
        <w:rPr>
          <w:rFonts w:ascii="HGｺﾞｼｯｸM" w:eastAsia="HGｺﾞｼｯｸM" w:hAnsi="メイリオ" w:cstheme="minorHAnsi"/>
          <w:sz w:val="22"/>
          <w:lang w:val="ja-JP" w:bidi="ja-JP"/>
        </w:rPr>
      </w:pPr>
    </w:p>
    <w:p w14:paraId="2B4AE5F0" w14:textId="7C64FDA5" w:rsidR="005F0897" w:rsidRPr="00DE4D72" w:rsidRDefault="00A4549D" w:rsidP="005F0897">
      <w:pPr>
        <w:spacing w:after="120" w:line="240" w:lineRule="auto"/>
        <w:ind w:leftChars="132" w:left="238" w:rightChars="-16" w:right="-29"/>
        <w:rPr>
          <w:rFonts w:ascii="HGP創英角ｺﾞｼｯｸUB" w:eastAsia="HGP創英角ｺﾞｼｯｸUB" w:hAnsi="HGP創英角ｺﾞｼｯｸUB" w:cstheme="minorHAnsi"/>
          <w:color w:val="0070C0"/>
          <w:sz w:val="28"/>
          <w:szCs w:val="28"/>
          <w:lang w:val="ja-JP" w:bidi="ja-JP"/>
        </w:rPr>
      </w:pPr>
      <w:r>
        <w:rPr>
          <w:rFonts w:ascii="HGP創英角ｺﾞｼｯｸUB" w:eastAsia="HGP創英角ｺﾞｼｯｸUB" w:hAnsi="HGP創英角ｺﾞｼｯｸUB" w:cstheme="minorHAnsi" w:hint="eastAsia"/>
          <w:color w:val="0070C0"/>
          <w:sz w:val="28"/>
          <w:szCs w:val="28"/>
          <w:lang w:val="ja-JP" w:bidi="ja-JP"/>
        </w:rPr>
        <w:t>４</w:t>
      </w:r>
      <w:r w:rsidR="005F0897" w:rsidRPr="00DE4D72">
        <w:rPr>
          <w:rFonts w:ascii="HGP創英角ｺﾞｼｯｸUB" w:eastAsia="HGP創英角ｺﾞｼｯｸUB" w:hAnsi="HGP創英角ｺﾞｼｯｸUB" w:cstheme="minorHAnsi" w:hint="eastAsia"/>
          <w:color w:val="0070C0"/>
          <w:sz w:val="28"/>
          <w:szCs w:val="28"/>
          <w:lang w:val="ja-JP" w:bidi="ja-JP"/>
        </w:rPr>
        <w:t>．</w:t>
      </w:r>
      <w:r w:rsidR="005F0897">
        <w:rPr>
          <w:rFonts w:ascii="HGP創英角ｺﾞｼｯｸUB" w:eastAsia="HGP創英角ｺﾞｼｯｸUB" w:hAnsi="HGP創英角ｺﾞｼｯｸUB" w:cstheme="minorHAnsi" w:hint="eastAsia"/>
          <w:color w:val="0070C0"/>
          <w:sz w:val="28"/>
          <w:szCs w:val="28"/>
          <w:lang w:val="ja-JP" w:bidi="ja-JP"/>
        </w:rPr>
        <w:t>まとめ</w:t>
      </w:r>
    </w:p>
    <w:p w14:paraId="5ADDCA04" w14:textId="509A8782" w:rsidR="00A76B24" w:rsidRDefault="002454D0" w:rsidP="009D2357">
      <w:pPr>
        <w:spacing w:after="80" w:line="240" w:lineRule="auto"/>
        <w:ind w:leftChars="157" w:left="283" w:rightChars="-168" w:right="-302" w:firstLineChars="100" w:firstLine="220"/>
        <w:contextualSpacing/>
        <w:rPr>
          <w:rFonts w:ascii="HGｺﾞｼｯｸM" w:eastAsia="HGｺﾞｼｯｸM" w:hAnsi="メイリオ" w:cstheme="minorHAnsi"/>
          <w:sz w:val="22"/>
          <w:lang w:val="ja-JP" w:bidi="ja-JP"/>
        </w:rPr>
      </w:pPr>
      <w:r>
        <w:rPr>
          <w:rFonts w:ascii="HGｺﾞｼｯｸM" w:eastAsia="HGｺﾞｼｯｸM" w:hAnsi="メイリオ" w:cstheme="minorHAnsi" w:hint="eastAsia"/>
          <w:sz w:val="22"/>
          <w:lang w:val="ja-JP" w:bidi="ja-JP"/>
        </w:rPr>
        <w:t>上記のように、情報の比較可能性や信頼性に課題を抱える制度ではありますが、収集した情報をもとに分析結果が</w:t>
      </w:r>
      <w:r w:rsidR="00B669F1">
        <w:rPr>
          <w:rFonts w:ascii="HGｺﾞｼｯｸM" w:eastAsia="HGｺﾞｼｯｸM" w:hAnsi="メイリオ" w:cstheme="minorHAnsi" w:hint="eastAsia"/>
          <w:sz w:val="22"/>
          <w:lang w:val="ja-JP" w:bidi="ja-JP"/>
        </w:rPr>
        <w:t>公表されますので、介護サービス事業者にとっても、利用者にとっても有意義な情報が公表されることを期待しています。</w:t>
      </w:r>
    </w:p>
    <w:p w14:paraId="5C036B7B" w14:textId="644ECE77" w:rsidR="00B669F1" w:rsidRDefault="00B669F1" w:rsidP="009D2357">
      <w:pPr>
        <w:spacing w:after="80" w:line="240" w:lineRule="auto"/>
        <w:ind w:leftChars="157" w:left="283" w:rightChars="-168" w:right="-302" w:firstLineChars="100" w:firstLine="220"/>
        <w:contextualSpacing/>
        <w:rPr>
          <w:rFonts w:ascii="HGｺﾞｼｯｸM" w:eastAsia="HGｺﾞｼｯｸM" w:hAnsi="メイリオ" w:cstheme="minorHAnsi"/>
          <w:sz w:val="22"/>
          <w:lang w:val="ja-JP" w:bidi="ja-JP"/>
        </w:rPr>
      </w:pPr>
      <w:r>
        <w:rPr>
          <w:rFonts w:ascii="HGｺﾞｼｯｸM" w:eastAsia="HGｺﾞｼｯｸM" w:hAnsi="メイリオ" w:cstheme="minorHAnsi" w:hint="eastAsia"/>
          <w:sz w:val="22"/>
          <w:lang w:val="ja-JP" w:bidi="ja-JP"/>
        </w:rPr>
        <w:t>初年度の報告は2025年</w:t>
      </w:r>
      <w:r w:rsidR="00B23FBD">
        <w:rPr>
          <w:rFonts w:ascii="HGｺﾞｼｯｸM" w:eastAsia="HGｺﾞｼｯｸM" w:hAnsi="メイリオ" w:cstheme="minorHAnsi" w:hint="eastAsia"/>
          <w:sz w:val="22"/>
          <w:lang w:val="ja-JP" w:bidi="ja-JP"/>
        </w:rPr>
        <w:t>３</w:t>
      </w:r>
      <w:r>
        <w:rPr>
          <w:rFonts w:ascii="HGｺﾞｼｯｸM" w:eastAsia="HGｺﾞｼｯｸM" w:hAnsi="メイリオ" w:cstheme="minorHAnsi" w:hint="eastAsia"/>
          <w:sz w:val="22"/>
          <w:lang w:val="ja-JP" w:bidi="ja-JP"/>
        </w:rPr>
        <w:t>月末までとなっておりますので、GビズIDを利用して</w:t>
      </w:r>
      <w:r w:rsidR="00795344">
        <w:rPr>
          <w:rFonts w:ascii="HGｺﾞｼｯｸM" w:eastAsia="HGｺﾞｼｯｸM" w:hAnsi="メイリオ" w:cstheme="minorHAnsi" w:hint="eastAsia"/>
          <w:sz w:val="22"/>
          <w:lang w:val="ja-JP" w:bidi="ja-JP"/>
        </w:rPr>
        <w:t>報告システム</w:t>
      </w:r>
      <w:r>
        <w:rPr>
          <w:rFonts w:ascii="HGｺﾞｼｯｸM" w:eastAsia="HGｺﾞｼｯｸM" w:hAnsi="メイリオ" w:cstheme="minorHAnsi" w:hint="eastAsia"/>
          <w:sz w:val="22"/>
          <w:lang w:val="ja-JP" w:bidi="ja-JP"/>
        </w:rPr>
        <w:t>での報告をお忘れないようにご準備ください。</w:t>
      </w:r>
    </w:p>
    <w:p w14:paraId="433D9B8A" w14:textId="735FDA6F" w:rsidR="00262145" w:rsidRDefault="00262145" w:rsidP="009D2357">
      <w:pPr>
        <w:spacing w:after="80" w:line="240" w:lineRule="auto"/>
        <w:ind w:leftChars="157" w:left="283" w:rightChars="-168" w:right="-302" w:firstLineChars="100" w:firstLine="220"/>
        <w:contextualSpacing/>
        <w:rPr>
          <w:rFonts w:ascii="HGｺﾞｼｯｸM" w:eastAsia="HGｺﾞｼｯｸM" w:hAnsi="メイリオ" w:cstheme="minorHAnsi"/>
          <w:sz w:val="22"/>
          <w:lang w:val="ja-JP" w:bidi="ja-JP"/>
        </w:rPr>
      </w:pPr>
      <w:r>
        <w:rPr>
          <w:rFonts w:ascii="HGｺﾞｼｯｸM" w:eastAsia="HGｺﾞｼｯｸM" w:hAnsi="メイリオ" w:cstheme="minorHAnsi" w:hint="eastAsia"/>
          <w:sz w:val="22"/>
          <w:lang w:val="ja-JP" w:bidi="ja-JP"/>
        </w:rPr>
        <w:t>関連情報については、下記リンク先をご参照ください。</w:t>
      </w:r>
    </w:p>
    <w:p w14:paraId="7C063549" w14:textId="77777777" w:rsidR="00262145" w:rsidRDefault="00262145" w:rsidP="009D2357">
      <w:pPr>
        <w:spacing w:after="80" w:line="240" w:lineRule="auto"/>
        <w:ind w:leftChars="157" w:left="283" w:rightChars="-168" w:right="-302" w:firstLineChars="100" w:firstLine="220"/>
        <w:contextualSpacing/>
        <w:rPr>
          <w:rFonts w:ascii="HGｺﾞｼｯｸM" w:eastAsia="HGｺﾞｼｯｸM" w:hAnsi="メイリオ" w:cstheme="minorHAnsi"/>
          <w:sz w:val="22"/>
          <w:lang w:val="ja-JP" w:bidi="ja-JP"/>
        </w:rPr>
      </w:pPr>
    </w:p>
    <w:p w14:paraId="304A9672" w14:textId="77777777" w:rsidR="00262145" w:rsidRPr="00262145" w:rsidRDefault="00262145" w:rsidP="00262145">
      <w:pPr>
        <w:spacing w:after="80" w:line="240" w:lineRule="auto"/>
        <w:ind w:left="1" w:rightChars="-168" w:right="-302" w:hanging="1"/>
        <w:contextualSpacing/>
        <w:rPr>
          <w:rFonts w:ascii="HGｺﾞｼｯｸM" w:eastAsia="HGｺﾞｼｯｸM" w:hAnsi="メイリオ" w:cstheme="minorHAnsi"/>
          <w:sz w:val="22"/>
          <w:lang w:val="en-US" w:bidi="ja-JP"/>
        </w:rPr>
      </w:pPr>
      <w:r w:rsidRPr="00262145">
        <w:rPr>
          <w:rFonts w:ascii="HGｺﾞｼｯｸM" w:eastAsia="HGｺﾞｼｯｸM" w:hAnsi="メイリオ" w:cstheme="minorHAnsi"/>
          <w:sz w:val="22"/>
          <w:lang w:val="en-US" w:bidi="ja-JP"/>
        </w:rPr>
        <w:t>・介護サービス事業者の経営情報の調査及び分析等</w:t>
      </w:r>
    </w:p>
    <w:p w14:paraId="387A6204" w14:textId="77777777" w:rsidR="00262145" w:rsidRDefault="00262145" w:rsidP="00262145">
      <w:pPr>
        <w:spacing w:after="80" w:line="240" w:lineRule="auto"/>
        <w:ind w:left="1" w:rightChars="-168" w:right="-302" w:hanging="1"/>
        <w:contextualSpacing/>
        <w:rPr>
          <w:rFonts w:ascii="HGｺﾞｼｯｸM" w:eastAsia="HGｺﾞｼｯｸM" w:hAnsi="メイリオ" w:cstheme="minorHAnsi"/>
          <w:sz w:val="22"/>
          <w:lang w:val="ja-JP" w:bidi="ja-JP"/>
        </w:rPr>
      </w:pPr>
      <w:r w:rsidRPr="00262145">
        <w:rPr>
          <w:rFonts w:ascii="HGｺﾞｼｯｸM" w:eastAsia="HGｺﾞｼｯｸM" w:hAnsi="メイリオ" w:cstheme="minorHAnsi"/>
          <w:sz w:val="22"/>
          <w:lang w:val="en-US" w:bidi="ja-JP"/>
        </w:rPr>
        <w:t xml:space="preserve">　</w:t>
      </w:r>
      <w:hyperlink r:id="rId17" w:tgtFrame="_blank" w:history="1">
        <w:r w:rsidRPr="00262145">
          <w:rPr>
            <w:rStyle w:val="ae"/>
            <w:rFonts w:ascii="HGｺﾞｼｯｸM" w:eastAsia="HGｺﾞｼｯｸM" w:hAnsi="メイリオ" w:cstheme="minorHAnsi"/>
            <w:sz w:val="22"/>
            <w:lang w:val="en-US" w:bidi="ja-JP"/>
          </w:rPr>
          <w:t>https://www.mhlw.go.jp/stf/tyousa-bunseki.html</w:t>
        </w:r>
      </w:hyperlink>
    </w:p>
    <w:p w14:paraId="049E7853" w14:textId="77777777" w:rsidR="00262145" w:rsidRPr="00262145" w:rsidRDefault="00262145" w:rsidP="00262145">
      <w:pPr>
        <w:spacing w:after="80" w:line="240" w:lineRule="auto"/>
        <w:ind w:left="1" w:rightChars="-168" w:right="-302" w:hanging="1"/>
        <w:contextualSpacing/>
        <w:rPr>
          <w:rFonts w:ascii="HGｺﾞｼｯｸM" w:eastAsia="HGｺﾞｼｯｸM" w:hAnsi="メイリオ" w:cstheme="minorHAnsi"/>
          <w:sz w:val="22"/>
          <w:lang w:val="en-US" w:bidi="ja-JP"/>
        </w:rPr>
      </w:pPr>
    </w:p>
    <w:p w14:paraId="3BDA464F" w14:textId="4C10A145" w:rsidR="00262145" w:rsidRPr="00262145" w:rsidRDefault="00262145" w:rsidP="00262145">
      <w:pPr>
        <w:spacing w:after="80" w:line="240" w:lineRule="auto"/>
        <w:ind w:left="1" w:rightChars="-168" w:right="-302" w:hanging="1"/>
        <w:contextualSpacing/>
        <w:rPr>
          <w:rFonts w:ascii="HGｺﾞｼｯｸM" w:eastAsia="HGｺﾞｼｯｸM" w:hAnsi="メイリオ" w:cstheme="minorHAnsi"/>
          <w:sz w:val="22"/>
          <w:lang w:val="en-US" w:bidi="ja-JP"/>
        </w:rPr>
      </w:pPr>
      <w:r w:rsidRPr="00262145">
        <w:rPr>
          <w:rFonts w:ascii="HGｺﾞｼｯｸM" w:eastAsia="HGｺﾞｼｯｸM" w:hAnsi="メイリオ" w:cstheme="minorHAnsi"/>
          <w:sz w:val="22"/>
          <w:lang w:val="en-US" w:bidi="ja-JP"/>
        </w:rPr>
        <w:t>・介護保険法第115条の44の２の規定に基づく介護サービス事業者経営情報の調査及び分析等に関する制度に係る実施上の留意事項について（令和６年８月２日　老認発0802第１号、老高発0802第１号、老老発0802第２号）</w:t>
      </w:r>
    </w:p>
    <w:p w14:paraId="3FC82774" w14:textId="77777777" w:rsidR="00262145" w:rsidRDefault="00262145" w:rsidP="00262145">
      <w:pPr>
        <w:spacing w:after="80" w:line="240" w:lineRule="auto"/>
        <w:ind w:left="1" w:rightChars="-168" w:right="-302" w:hanging="1"/>
        <w:contextualSpacing/>
        <w:rPr>
          <w:rFonts w:ascii="HGｺﾞｼｯｸM" w:eastAsia="HGｺﾞｼｯｸM" w:hAnsi="メイリオ" w:cstheme="minorHAnsi"/>
          <w:sz w:val="22"/>
          <w:lang w:val="ja-JP" w:bidi="ja-JP"/>
        </w:rPr>
      </w:pPr>
      <w:r w:rsidRPr="00262145">
        <w:rPr>
          <w:rFonts w:ascii="HGｺﾞｼｯｸM" w:eastAsia="HGｺﾞｼｯｸM" w:hAnsi="メイリオ" w:cstheme="minorHAnsi"/>
          <w:sz w:val="22"/>
          <w:lang w:val="en-US" w:bidi="ja-JP"/>
        </w:rPr>
        <w:t xml:space="preserve">　</w:t>
      </w:r>
      <w:hyperlink r:id="rId18" w:tgtFrame="_blank" w:history="1">
        <w:r w:rsidRPr="00262145">
          <w:rPr>
            <w:rStyle w:val="ae"/>
            <w:rFonts w:ascii="HGｺﾞｼｯｸM" w:eastAsia="HGｺﾞｼｯｸM" w:hAnsi="メイリオ" w:cstheme="minorHAnsi"/>
            <w:sz w:val="22"/>
            <w:lang w:val="en-US" w:bidi="ja-JP"/>
          </w:rPr>
          <w:t>https://www.mhlw.go.jp/content/12300000/001283884.pdf</w:t>
        </w:r>
      </w:hyperlink>
    </w:p>
    <w:p w14:paraId="5693B49D" w14:textId="77777777" w:rsidR="00262145" w:rsidRPr="00262145" w:rsidRDefault="00262145" w:rsidP="00262145">
      <w:pPr>
        <w:spacing w:after="80" w:line="240" w:lineRule="auto"/>
        <w:ind w:left="1" w:rightChars="-168" w:right="-302" w:hanging="1"/>
        <w:contextualSpacing/>
        <w:rPr>
          <w:rFonts w:ascii="HGｺﾞｼｯｸM" w:eastAsia="HGｺﾞｼｯｸM" w:hAnsi="メイリオ" w:cstheme="minorHAnsi"/>
          <w:sz w:val="22"/>
          <w:lang w:val="en-US" w:bidi="ja-JP"/>
        </w:rPr>
      </w:pPr>
    </w:p>
    <w:p w14:paraId="7C9E7669" w14:textId="6EE03C0A" w:rsidR="00262145" w:rsidRPr="00262145" w:rsidRDefault="00262145" w:rsidP="00262145">
      <w:pPr>
        <w:spacing w:after="80" w:line="240" w:lineRule="auto"/>
        <w:ind w:left="1" w:rightChars="-168" w:right="-302" w:hanging="1"/>
        <w:contextualSpacing/>
        <w:rPr>
          <w:rFonts w:ascii="HGｺﾞｼｯｸM" w:eastAsia="HGｺﾞｼｯｸM" w:hAnsi="メイリオ" w:cstheme="minorHAnsi"/>
          <w:sz w:val="22"/>
          <w:lang w:val="en-US" w:bidi="ja-JP"/>
        </w:rPr>
      </w:pPr>
      <w:r w:rsidRPr="00262145">
        <w:rPr>
          <w:rFonts w:ascii="HGｺﾞｼｯｸM" w:eastAsia="HGｺﾞｼｯｸM" w:hAnsi="メイリオ" w:cstheme="minorHAnsi"/>
          <w:sz w:val="22"/>
          <w:lang w:val="en-US" w:bidi="ja-JP"/>
        </w:rPr>
        <w:t>・「介護サービス事業者経営情報の報告等に関するＱ＆Ａ」の発出について（令和</w:t>
      </w:r>
      <w:r w:rsidR="00B23FBD">
        <w:rPr>
          <w:rFonts w:ascii="HGｺﾞｼｯｸM" w:eastAsia="HGｺﾞｼｯｸM" w:hAnsi="メイリオ" w:cstheme="minorHAnsi" w:hint="eastAsia"/>
          <w:sz w:val="22"/>
          <w:lang w:val="en-US" w:bidi="ja-JP"/>
        </w:rPr>
        <w:t>６</w:t>
      </w:r>
      <w:r w:rsidRPr="00262145">
        <w:rPr>
          <w:rFonts w:ascii="HGｺﾞｼｯｸM" w:eastAsia="HGｺﾞｼｯｸM" w:hAnsi="メイリオ" w:cstheme="minorHAnsi"/>
          <w:sz w:val="22"/>
          <w:lang w:val="en-US" w:bidi="ja-JP"/>
        </w:rPr>
        <w:t>年</w:t>
      </w:r>
      <w:r w:rsidR="00B23FBD">
        <w:rPr>
          <w:rFonts w:ascii="HGｺﾞｼｯｸM" w:eastAsia="HGｺﾞｼｯｸM" w:hAnsi="メイリオ" w:cstheme="minorHAnsi" w:hint="eastAsia"/>
          <w:sz w:val="22"/>
          <w:lang w:val="en-US" w:bidi="ja-JP"/>
        </w:rPr>
        <w:t>８</w:t>
      </w:r>
      <w:r w:rsidRPr="00262145">
        <w:rPr>
          <w:rFonts w:ascii="HGｺﾞｼｯｸM" w:eastAsia="HGｺﾞｼｯｸM" w:hAnsi="メイリオ" w:cstheme="minorHAnsi"/>
          <w:sz w:val="22"/>
          <w:lang w:val="en-US" w:bidi="ja-JP"/>
        </w:rPr>
        <w:t>月20日　事務連絡）</w:t>
      </w:r>
    </w:p>
    <w:p w14:paraId="6631A236" w14:textId="77777777" w:rsidR="00262145" w:rsidRDefault="00262145" w:rsidP="00262145">
      <w:pPr>
        <w:spacing w:after="80" w:line="240" w:lineRule="auto"/>
        <w:ind w:left="1" w:rightChars="-168" w:right="-302" w:hanging="1"/>
        <w:contextualSpacing/>
        <w:rPr>
          <w:rFonts w:ascii="HGｺﾞｼｯｸM" w:eastAsia="HGｺﾞｼｯｸM" w:hAnsi="メイリオ" w:cstheme="minorHAnsi"/>
          <w:sz w:val="22"/>
          <w:lang w:val="ja-JP" w:bidi="ja-JP"/>
        </w:rPr>
      </w:pPr>
      <w:r w:rsidRPr="00262145">
        <w:rPr>
          <w:rFonts w:ascii="HGｺﾞｼｯｸM" w:eastAsia="HGｺﾞｼｯｸM" w:hAnsi="メイリオ" w:cstheme="minorHAnsi"/>
          <w:sz w:val="22"/>
          <w:lang w:val="en-US" w:bidi="ja-JP"/>
        </w:rPr>
        <w:t xml:space="preserve">　</w:t>
      </w:r>
      <w:hyperlink r:id="rId19" w:tgtFrame="_blank" w:history="1">
        <w:r w:rsidRPr="00262145">
          <w:rPr>
            <w:rStyle w:val="ae"/>
            <w:rFonts w:ascii="HGｺﾞｼｯｸM" w:eastAsia="HGｺﾞｼｯｸM" w:hAnsi="メイリオ" w:cstheme="minorHAnsi"/>
            <w:sz w:val="22"/>
            <w:lang w:val="en-US" w:bidi="ja-JP"/>
          </w:rPr>
          <w:t>https://www.mhlw.go.jp/content/12300000/001325626.pdf</w:t>
        </w:r>
      </w:hyperlink>
    </w:p>
    <w:p w14:paraId="32C6116A" w14:textId="77777777" w:rsidR="00262145" w:rsidRPr="00262145" w:rsidRDefault="00262145" w:rsidP="00262145">
      <w:pPr>
        <w:spacing w:after="80" w:line="240" w:lineRule="auto"/>
        <w:ind w:left="1" w:rightChars="-168" w:right="-302" w:hanging="1"/>
        <w:contextualSpacing/>
        <w:rPr>
          <w:rFonts w:ascii="HGｺﾞｼｯｸM" w:eastAsia="HGｺﾞｼｯｸM" w:hAnsi="メイリオ" w:cstheme="minorHAnsi"/>
          <w:sz w:val="22"/>
          <w:lang w:val="en-US" w:bidi="ja-JP"/>
        </w:rPr>
      </w:pPr>
    </w:p>
    <w:p w14:paraId="1928EC6D" w14:textId="68B0DC19" w:rsidR="00262145" w:rsidRPr="00262145" w:rsidRDefault="00262145" w:rsidP="00262145">
      <w:pPr>
        <w:spacing w:after="80" w:line="240" w:lineRule="auto"/>
        <w:ind w:left="1" w:rightChars="-168" w:right="-302" w:hanging="1"/>
        <w:contextualSpacing/>
        <w:rPr>
          <w:rFonts w:ascii="HGｺﾞｼｯｸM" w:eastAsia="HGｺﾞｼｯｸM" w:hAnsi="メイリオ" w:cstheme="minorHAnsi"/>
          <w:sz w:val="22"/>
          <w:lang w:val="en-US" w:bidi="ja-JP"/>
        </w:rPr>
      </w:pPr>
      <w:r w:rsidRPr="00262145">
        <w:rPr>
          <w:rFonts w:ascii="HGｺﾞｼｯｸM" w:eastAsia="HGｺﾞｼｯｸM" w:hAnsi="メイリオ" w:cstheme="minorHAnsi"/>
          <w:sz w:val="22"/>
          <w:lang w:val="en-US" w:bidi="ja-JP"/>
        </w:rPr>
        <w:t>・「介護サービス事業者経営情報の報告等に関するＱ＆Ａ （Ｖｏｌ．２）」の発出について（令和</w:t>
      </w:r>
      <w:r w:rsidR="00B23FBD">
        <w:rPr>
          <w:rFonts w:ascii="HGｺﾞｼｯｸM" w:eastAsia="HGｺﾞｼｯｸM" w:hAnsi="メイリオ" w:cstheme="minorHAnsi" w:hint="eastAsia"/>
          <w:sz w:val="22"/>
          <w:lang w:val="en-US" w:bidi="ja-JP"/>
        </w:rPr>
        <w:t>６</w:t>
      </w:r>
      <w:r w:rsidRPr="00262145">
        <w:rPr>
          <w:rFonts w:ascii="HGｺﾞｼｯｸM" w:eastAsia="HGｺﾞｼｯｸM" w:hAnsi="メイリオ" w:cstheme="minorHAnsi"/>
          <w:sz w:val="22"/>
          <w:lang w:val="en-US" w:bidi="ja-JP"/>
        </w:rPr>
        <w:t>年10月31日　事務連絡）</w:t>
      </w:r>
    </w:p>
    <w:p w14:paraId="5202E046" w14:textId="77777777" w:rsidR="00262145" w:rsidRDefault="00262145" w:rsidP="00262145">
      <w:pPr>
        <w:spacing w:after="80" w:line="240" w:lineRule="auto"/>
        <w:ind w:left="1" w:rightChars="-168" w:right="-302" w:hanging="1"/>
        <w:contextualSpacing/>
        <w:rPr>
          <w:rFonts w:ascii="HGｺﾞｼｯｸM" w:eastAsia="HGｺﾞｼｯｸM" w:hAnsi="メイリオ" w:cstheme="minorHAnsi"/>
          <w:sz w:val="22"/>
          <w:lang w:val="ja-JP" w:bidi="ja-JP"/>
        </w:rPr>
      </w:pPr>
      <w:r w:rsidRPr="00262145">
        <w:rPr>
          <w:rFonts w:ascii="HGｺﾞｼｯｸM" w:eastAsia="HGｺﾞｼｯｸM" w:hAnsi="メイリオ" w:cstheme="minorHAnsi"/>
          <w:sz w:val="22"/>
          <w:lang w:val="en-US" w:bidi="ja-JP"/>
        </w:rPr>
        <w:t xml:space="preserve">　</w:t>
      </w:r>
      <w:hyperlink r:id="rId20" w:tgtFrame="_blank" w:history="1">
        <w:r w:rsidRPr="00262145">
          <w:rPr>
            <w:rStyle w:val="ae"/>
            <w:rFonts w:ascii="HGｺﾞｼｯｸM" w:eastAsia="HGｺﾞｼｯｸM" w:hAnsi="メイリオ" w:cstheme="minorHAnsi"/>
            <w:sz w:val="22"/>
            <w:lang w:val="en-US" w:bidi="ja-JP"/>
          </w:rPr>
          <w:t>https://www.mhlw.go.jp/content/12300000/001325632.pdf</w:t>
        </w:r>
      </w:hyperlink>
    </w:p>
    <w:p w14:paraId="7DF61ED9" w14:textId="77777777" w:rsidR="00262145" w:rsidRPr="00262145" w:rsidRDefault="00262145" w:rsidP="00262145">
      <w:pPr>
        <w:spacing w:after="80" w:line="240" w:lineRule="auto"/>
        <w:ind w:left="1" w:rightChars="-168" w:right="-302" w:hanging="1"/>
        <w:contextualSpacing/>
        <w:rPr>
          <w:rFonts w:ascii="HGｺﾞｼｯｸM" w:eastAsia="HGｺﾞｼｯｸM" w:hAnsi="メイリオ" w:cstheme="minorHAnsi"/>
          <w:sz w:val="22"/>
          <w:lang w:val="en-US" w:bidi="ja-JP"/>
        </w:rPr>
      </w:pPr>
    </w:p>
    <w:p w14:paraId="5362ACA1" w14:textId="10B6F066" w:rsidR="00262145" w:rsidRPr="00262145" w:rsidRDefault="00262145" w:rsidP="00262145">
      <w:pPr>
        <w:spacing w:after="80" w:line="240" w:lineRule="auto"/>
        <w:ind w:left="1" w:rightChars="-168" w:right="-302" w:hanging="1"/>
        <w:contextualSpacing/>
        <w:rPr>
          <w:rFonts w:ascii="HGｺﾞｼｯｸM" w:eastAsia="HGｺﾞｼｯｸM" w:hAnsi="メイリオ" w:cstheme="minorHAnsi"/>
          <w:sz w:val="22"/>
          <w:lang w:val="en-US" w:bidi="ja-JP"/>
        </w:rPr>
      </w:pPr>
      <w:r w:rsidRPr="00262145">
        <w:rPr>
          <w:rFonts w:ascii="HGｺﾞｼｯｸM" w:eastAsia="HGｺﾞｼｯｸM" w:hAnsi="メイリオ" w:cstheme="minorHAnsi"/>
          <w:sz w:val="22"/>
          <w:lang w:val="en-US" w:bidi="ja-JP"/>
        </w:rPr>
        <w:t>・「介護サービス事業者経営情報の報告における会計ソフトウェアベンダ等向けＱ＆Ａ」の発出について（令和</w:t>
      </w:r>
      <w:r w:rsidR="00B23FBD">
        <w:rPr>
          <w:rFonts w:ascii="HGｺﾞｼｯｸM" w:eastAsia="HGｺﾞｼｯｸM" w:hAnsi="メイリオ" w:cstheme="minorHAnsi" w:hint="eastAsia"/>
          <w:sz w:val="22"/>
          <w:lang w:val="en-US" w:bidi="ja-JP"/>
        </w:rPr>
        <w:t>６</w:t>
      </w:r>
      <w:r w:rsidRPr="00262145">
        <w:rPr>
          <w:rFonts w:ascii="HGｺﾞｼｯｸM" w:eastAsia="HGｺﾞｼｯｸM" w:hAnsi="メイリオ" w:cstheme="minorHAnsi"/>
          <w:sz w:val="22"/>
          <w:lang w:val="en-US" w:bidi="ja-JP"/>
        </w:rPr>
        <w:t>年10月</w:t>
      </w:r>
      <w:r w:rsidR="00B23FBD">
        <w:rPr>
          <w:rFonts w:ascii="HGｺﾞｼｯｸM" w:eastAsia="HGｺﾞｼｯｸM" w:hAnsi="メイリオ" w:cstheme="minorHAnsi" w:hint="eastAsia"/>
          <w:sz w:val="22"/>
          <w:lang w:val="en-US" w:bidi="ja-JP"/>
        </w:rPr>
        <w:t>９</w:t>
      </w:r>
      <w:r w:rsidRPr="00262145">
        <w:rPr>
          <w:rFonts w:ascii="HGｺﾞｼｯｸM" w:eastAsia="HGｺﾞｼｯｸM" w:hAnsi="メイリオ" w:cstheme="minorHAnsi"/>
          <w:sz w:val="22"/>
          <w:lang w:val="en-US" w:bidi="ja-JP"/>
        </w:rPr>
        <w:t>日　事務連絡）</w:t>
      </w:r>
    </w:p>
    <w:p w14:paraId="0B85761B" w14:textId="77777777" w:rsidR="00262145" w:rsidRPr="00262145" w:rsidRDefault="00262145" w:rsidP="00262145">
      <w:pPr>
        <w:spacing w:after="80" w:line="240" w:lineRule="auto"/>
        <w:ind w:left="1" w:rightChars="-168" w:right="-302" w:hanging="1"/>
        <w:contextualSpacing/>
        <w:rPr>
          <w:rFonts w:ascii="HGｺﾞｼｯｸM" w:eastAsia="HGｺﾞｼｯｸM" w:hAnsi="メイリオ" w:cstheme="minorHAnsi"/>
          <w:sz w:val="22"/>
          <w:lang w:val="en-US" w:bidi="ja-JP"/>
        </w:rPr>
      </w:pPr>
      <w:r w:rsidRPr="00262145">
        <w:rPr>
          <w:rFonts w:ascii="HGｺﾞｼｯｸM" w:eastAsia="HGｺﾞｼｯｸM" w:hAnsi="メイリオ" w:cstheme="minorHAnsi"/>
          <w:sz w:val="22"/>
          <w:lang w:val="en-US" w:bidi="ja-JP"/>
        </w:rPr>
        <w:t xml:space="preserve">　</w:t>
      </w:r>
      <w:hyperlink r:id="rId21" w:tgtFrame="_blank" w:history="1">
        <w:r w:rsidRPr="00262145">
          <w:rPr>
            <w:rStyle w:val="ae"/>
            <w:rFonts w:ascii="HGｺﾞｼｯｸM" w:eastAsia="HGｺﾞｼｯｸM" w:hAnsi="メイリオ" w:cstheme="minorHAnsi"/>
            <w:sz w:val="22"/>
            <w:lang w:val="en-US" w:bidi="ja-JP"/>
          </w:rPr>
          <w:t>https://www.mhlw.go.jp/content/12300000/001314812.pdf</w:t>
        </w:r>
      </w:hyperlink>
    </w:p>
    <w:p w14:paraId="56E96D02" w14:textId="77777777" w:rsidR="00262145" w:rsidRPr="00262145" w:rsidRDefault="00262145" w:rsidP="009D2357">
      <w:pPr>
        <w:spacing w:after="80" w:line="240" w:lineRule="auto"/>
        <w:ind w:leftChars="157" w:left="283" w:rightChars="-168" w:right="-302" w:firstLineChars="100" w:firstLine="220"/>
        <w:contextualSpacing/>
        <w:rPr>
          <w:rFonts w:ascii="HGｺﾞｼｯｸM" w:eastAsia="HGｺﾞｼｯｸM" w:hAnsi="メイリオ" w:cstheme="minorHAnsi"/>
          <w:sz w:val="22"/>
          <w:lang w:val="en-US" w:bidi="ja-JP"/>
        </w:rPr>
      </w:pPr>
    </w:p>
    <w:p w14:paraId="550891B8" w14:textId="7CB6C98B" w:rsidR="00CE2BEE" w:rsidRDefault="00CE2BEE" w:rsidP="009A4205">
      <w:pPr>
        <w:spacing w:after="80" w:line="240" w:lineRule="auto"/>
        <w:ind w:leftChars="157" w:left="283" w:rightChars="-95" w:right="-171" w:firstLineChars="100" w:firstLine="220"/>
        <w:contextualSpacing/>
        <w:jc w:val="right"/>
        <w:rPr>
          <w:rFonts w:ascii="HGｺﾞｼｯｸM" w:eastAsia="HGｺﾞｼｯｸM" w:hAnsi="メイリオ"/>
          <w:sz w:val="22"/>
          <w:lang w:val="ja-JP" w:bidi="ja-JP"/>
        </w:rPr>
      </w:pPr>
      <w:r>
        <w:rPr>
          <w:rFonts w:ascii="HGｺﾞｼｯｸM" w:eastAsia="HGｺﾞｼｯｸM" w:hAnsi="メイリオ" w:hint="eastAsia"/>
          <w:sz w:val="22"/>
          <w:lang w:val="ja-JP" w:bidi="ja-JP"/>
        </w:rPr>
        <w:t>以上</w:t>
      </w:r>
    </w:p>
    <w:sectPr w:rsidR="00CE2BEE" w:rsidSect="004E2926">
      <w:type w:val="continuous"/>
      <w:pgSz w:w="11906" w:h="16838" w:code="9"/>
      <w:pgMar w:top="1560" w:right="1077" w:bottom="1134" w:left="1077"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8F232" w14:textId="77777777" w:rsidR="0000174D" w:rsidRDefault="0000174D" w:rsidP="00195BA6">
      <w:pPr>
        <w:spacing w:after="0" w:line="240" w:lineRule="auto"/>
      </w:pPr>
      <w:r>
        <w:separator/>
      </w:r>
    </w:p>
  </w:endnote>
  <w:endnote w:type="continuationSeparator" w:id="0">
    <w:p w14:paraId="73ACBE22" w14:textId="77777777" w:rsidR="0000174D" w:rsidRDefault="0000174D" w:rsidP="0019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GｺﾞｼｯｸM">
    <w:panose1 w:val="020B06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15123" w14:textId="71D33A1B" w:rsidR="0085579E" w:rsidRPr="00E502E5" w:rsidRDefault="0085579E" w:rsidP="0077370B">
    <w:pPr>
      <w:pStyle w:val="a5"/>
      <w:pBdr>
        <w:top w:val="single" w:sz="8" w:space="0" w:color="002060"/>
      </w:pBdr>
      <w:ind w:leftChars="-1" w:hangingChars="1" w:hanging="2"/>
      <w:rPr>
        <w:sz w:val="20"/>
        <w:szCs w:val="20"/>
        <w:lang w:val="en-US"/>
      </w:rPr>
    </w:pPr>
    <w:r w:rsidRPr="004E2926">
      <w:rPr>
        <w:sz w:val="20"/>
        <w:szCs w:val="20"/>
        <w:lang w:val="en-US"/>
      </w:rPr>
      <w:t>Copyright©Midosuji Audit Corporation All rights reserved.</w:t>
    </w:r>
    <w:r w:rsidR="00E502E5" w:rsidRPr="004E2926">
      <w:rPr>
        <w:rFonts w:hint="eastAsia"/>
        <w:sz w:val="20"/>
        <w:szCs w:val="20"/>
        <w:lang w:val="en-US"/>
      </w:rPr>
      <w:t xml:space="preserve">　　　　　　　　　　</w:t>
    </w:r>
    <w:r w:rsidR="004E2926">
      <w:rPr>
        <w:rFonts w:hint="eastAsia"/>
        <w:sz w:val="20"/>
        <w:szCs w:val="20"/>
        <w:lang w:val="en-US"/>
      </w:rPr>
      <w:t xml:space="preserve"> </w:t>
    </w:r>
    <w:r w:rsidR="0077370B">
      <w:rPr>
        <w:sz w:val="20"/>
        <w:szCs w:val="20"/>
        <w:lang w:val="en-US"/>
      </w:rPr>
      <w:t xml:space="preserve">  </w:t>
    </w:r>
    <w:r w:rsidR="004E2926">
      <w:rPr>
        <w:sz w:val="20"/>
        <w:szCs w:val="20"/>
        <w:lang w:val="en-US"/>
      </w:rPr>
      <w:t xml:space="preserve"> </w:t>
    </w:r>
    <w:r w:rsidR="00E502E5" w:rsidRPr="004E2926">
      <w:rPr>
        <w:rFonts w:hint="eastAsia"/>
        <w:sz w:val="20"/>
        <w:szCs w:val="20"/>
        <w:lang w:val="en-US"/>
      </w:rPr>
      <w:t xml:space="preserve">　　　　　　　　</w:t>
    </w:r>
    <w:r w:rsidR="004E2926">
      <w:rPr>
        <w:rFonts w:hint="eastAsia"/>
        <w:sz w:val="20"/>
        <w:szCs w:val="20"/>
        <w:lang w:val="en-US"/>
      </w:rPr>
      <w:t xml:space="preserve"> </w:t>
    </w:r>
    <w:r w:rsidR="004E2926">
      <w:rPr>
        <w:sz w:val="20"/>
        <w:szCs w:val="20"/>
        <w:lang w:val="en-US"/>
      </w:rPr>
      <w:t xml:space="preserve">       </w:t>
    </w:r>
    <w:r w:rsidR="00E502E5" w:rsidRPr="00E502E5">
      <w:rPr>
        <w:rFonts w:hint="eastAsia"/>
        <w:sz w:val="20"/>
        <w:szCs w:val="20"/>
        <w:lang w:val="en-US"/>
      </w:rPr>
      <w:t xml:space="preserve">　</w:t>
    </w:r>
    <w:r w:rsidR="00E502E5" w:rsidRPr="00E502E5">
      <w:rPr>
        <w:sz w:val="20"/>
        <w:szCs w:val="20"/>
        <w:lang w:val="en-US"/>
      </w:rPr>
      <w:fldChar w:fldCharType="begin"/>
    </w:r>
    <w:r w:rsidR="00E502E5" w:rsidRPr="00E502E5">
      <w:rPr>
        <w:sz w:val="20"/>
        <w:szCs w:val="20"/>
        <w:lang w:val="en-US"/>
      </w:rPr>
      <w:instrText>PAGE   \* MERGEFORMAT</w:instrText>
    </w:r>
    <w:r w:rsidR="00E502E5" w:rsidRPr="00E502E5">
      <w:rPr>
        <w:sz w:val="20"/>
        <w:szCs w:val="20"/>
        <w:lang w:val="en-US"/>
      </w:rPr>
      <w:fldChar w:fldCharType="separate"/>
    </w:r>
    <w:r w:rsidR="00E502E5" w:rsidRPr="004E2926">
      <w:rPr>
        <w:sz w:val="20"/>
        <w:szCs w:val="20"/>
        <w:lang w:val="en-US"/>
      </w:rPr>
      <w:t>1</w:t>
    </w:r>
    <w:r w:rsidR="00E502E5" w:rsidRPr="00E502E5">
      <w:rPr>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86C5" w14:textId="1E499214" w:rsidR="003E5EDB" w:rsidRPr="00E502E5" w:rsidRDefault="00A401FC" w:rsidP="00A401FC">
    <w:pPr>
      <w:pStyle w:val="a5"/>
      <w:pBdr>
        <w:top w:val="single" w:sz="8" w:space="0" w:color="002060"/>
      </w:pBdr>
      <w:rPr>
        <w:sz w:val="20"/>
        <w:szCs w:val="20"/>
        <w:lang w:val="en-US"/>
      </w:rPr>
    </w:pPr>
    <w:r w:rsidRPr="00E502E5">
      <w:rPr>
        <w:sz w:val="20"/>
        <w:szCs w:val="20"/>
        <w:lang w:val="en-US"/>
      </w:rPr>
      <w:t xml:space="preserve"> Copyright©</w:t>
    </w:r>
    <w:r w:rsidR="003E5EDB" w:rsidRPr="00E502E5">
      <w:rPr>
        <w:sz w:val="20"/>
        <w:szCs w:val="20"/>
        <w:lang w:val="en-US"/>
      </w:rPr>
      <w:t>Midosuji Audit Corporation All rights reserved.</w:t>
    </w:r>
    <w:r w:rsidR="00E502E5" w:rsidRPr="00E502E5">
      <w:rPr>
        <w:rFonts w:hint="eastAsia"/>
        <w:sz w:val="20"/>
        <w:szCs w:val="20"/>
        <w:lang w:val="en-US"/>
      </w:rPr>
      <w:t xml:space="preserve">　　　　　　　　　　　　　　　　　　　　　　</w:t>
    </w:r>
    <w:r w:rsidR="00E502E5" w:rsidRPr="00E502E5">
      <w:rPr>
        <w:sz w:val="20"/>
        <w:szCs w:val="20"/>
        <w:lang w:val="en-US"/>
      </w:rPr>
      <w:fldChar w:fldCharType="begin"/>
    </w:r>
    <w:r w:rsidR="00E502E5" w:rsidRPr="00E502E5">
      <w:rPr>
        <w:sz w:val="20"/>
        <w:szCs w:val="20"/>
        <w:lang w:val="en-US"/>
      </w:rPr>
      <w:instrText>PAGE   \* MERGEFORMAT</w:instrText>
    </w:r>
    <w:r w:rsidR="00E502E5" w:rsidRPr="00E502E5">
      <w:rPr>
        <w:sz w:val="20"/>
        <w:szCs w:val="20"/>
        <w:lang w:val="en-US"/>
      </w:rPr>
      <w:fldChar w:fldCharType="separate"/>
    </w:r>
    <w:r w:rsidR="00E502E5" w:rsidRPr="00F36292">
      <w:rPr>
        <w:sz w:val="20"/>
        <w:szCs w:val="20"/>
        <w:lang w:val="en-US"/>
      </w:rPr>
      <w:t>1</w:t>
    </w:r>
    <w:r w:rsidR="00E502E5" w:rsidRPr="00E502E5">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C7793" w14:textId="77777777" w:rsidR="0000174D" w:rsidRDefault="0000174D" w:rsidP="00195BA6">
      <w:pPr>
        <w:spacing w:after="0" w:line="240" w:lineRule="auto"/>
      </w:pPr>
      <w:r>
        <w:separator/>
      </w:r>
    </w:p>
  </w:footnote>
  <w:footnote w:type="continuationSeparator" w:id="0">
    <w:p w14:paraId="707AB3D9" w14:textId="77777777" w:rsidR="0000174D" w:rsidRDefault="0000174D" w:rsidP="0019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F6198" w14:textId="59B8B7D1" w:rsidR="00484F13" w:rsidRPr="0085579E" w:rsidRDefault="00F03DE6" w:rsidP="00F03DE6">
    <w:pPr>
      <w:pStyle w:val="a3"/>
      <w:pBdr>
        <w:bottom w:val="thickThinSmallGap" w:sz="24" w:space="1" w:color="002060"/>
      </w:pBdr>
      <w:tabs>
        <w:tab w:val="clear" w:pos="4513"/>
        <w:tab w:val="clear" w:pos="9026"/>
        <w:tab w:val="right" w:pos="9752"/>
      </w:tabs>
      <w:ind w:rightChars="-173" w:right="-311"/>
    </w:pPr>
    <w:r w:rsidRPr="00FE0FB2">
      <w:rPr>
        <w:noProof/>
        <w:lang w:val="en-US"/>
      </w:rPr>
      <w:drawing>
        <wp:anchor distT="0" distB="0" distL="114300" distR="114300" simplePos="0" relativeHeight="251658240" behindDoc="0" locked="0" layoutInCell="1" allowOverlap="1" wp14:anchorId="64844037" wp14:editId="7F2BCB92">
          <wp:simplePos x="0" y="0"/>
          <wp:positionH relativeFrom="column">
            <wp:posOffset>4148873</wp:posOffset>
          </wp:positionH>
          <wp:positionV relativeFrom="paragraph">
            <wp:posOffset>-32172</wp:posOffset>
          </wp:positionV>
          <wp:extent cx="2179320" cy="294005"/>
          <wp:effectExtent l="0" t="0" r="0" b="0"/>
          <wp:wrapTopAndBottom/>
          <wp:docPr id="5" name="図 5" descr="C:\Users\01593\Desktop\迫口フォルダ\監査法人\ロゴデータ\御堂筋監査法人 Logo Design\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593\Desktop\迫口フォルダ\監査法人\ロゴデータ\御堂筋監査法人 Logo Design\M-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9320" cy="294005"/>
                  </a:xfrm>
                  <a:prstGeom prst="rect">
                    <a:avLst/>
                  </a:prstGeom>
                  <a:noFill/>
                  <a:ln>
                    <a:noFill/>
                  </a:ln>
                </pic:spPr>
              </pic:pic>
            </a:graphicData>
          </a:graphic>
        </wp:anchor>
      </w:drawing>
    </w:r>
    <w:r w:rsidR="00484F13">
      <w:tab/>
    </w:r>
    <w:r w:rsidR="00484F1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0DBC8" w14:textId="77777777" w:rsidR="006B3C0B" w:rsidRDefault="00FE0FB2" w:rsidP="00A30DD8">
    <w:pPr>
      <w:pStyle w:val="a3"/>
      <w:ind w:rightChars="62" w:right="112"/>
      <w:jc w:val="right"/>
    </w:pPr>
    <w:r w:rsidRPr="00FE0FB2">
      <w:rPr>
        <w:noProof/>
        <w:lang w:val="en-US"/>
      </w:rPr>
      <w:drawing>
        <wp:inline distT="0" distB="0" distL="0" distR="0" wp14:anchorId="52B25223" wp14:editId="1E05E3FB">
          <wp:extent cx="2179750" cy="294402"/>
          <wp:effectExtent l="0" t="0" r="0" b="0"/>
          <wp:docPr id="7" name="図 7" descr="C:\Users\01593\Desktop\迫口フォルダ\監査法人\ロゴデータ\御堂筋監査法人 Logo Design\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593\Desktop\迫口フォルダ\監査法人\ロゴデータ\御堂筋監査法人 Logo Design\M-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849" cy="3004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43502"/>
    <w:multiLevelType w:val="hybridMultilevel"/>
    <w:tmpl w:val="A36E5142"/>
    <w:lvl w:ilvl="0" w:tplc="04090011">
      <w:start w:val="1"/>
      <w:numFmt w:val="decimalEnclosedCircle"/>
      <w:lvlText w:val="%1"/>
      <w:lvlJc w:val="left"/>
      <w:pPr>
        <w:ind w:left="943" w:hanging="440"/>
      </w:pPr>
    </w:lvl>
    <w:lvl w:ilvl="1" w:tplc="04090017" w:tentative="1">
      <w:start w:val="1"/>
      <w:numFmt w:val="aiueoFullWidth"/>
      <w:lvlText w:val="(%2)"/>
      <w:lvlJc w:val="left"/>
      <w:pPr>
        <w:ind w:left="1383" w:hanging="440"/>
      </w:pPr>
    </w:lvl>
    <w:lvl w:ilvl="2" w:tplc="04090011" w:tentative="1">
      <w:start w:val="1"/>
      <w:numFmt w:val="decimalEnclosedCircle"/>
      <w:lvlText w:val="%3"/>
      <w:lvlJc w:val="left"/>
      <w:pPr>
        <w:ind w:left="1823" w:hanging="440"/>
      </w:pPr>
    </w:lvl>
    <w:lvl w:ilvl="3" w:tplc="0409000F" w:tentative="1">
      <w:start w:val="1"/>
      <w:numFmt w:val="decimal"/>
      <w:lvlText w:val="%4."/>
      <w:lvlJc w:val="left"/>
      <w:pPr>
        <w:ind w:left="2263" w:hanging="440"/>
      </w:pPr>
    </w:lvl>
    <w:lvl w:ilvl="4" w:tplc="04090017" w:tentative="1">
      <w:start w:val="1"/>
      <w:numFmt w:val="aiueoFullWidth"/>
      <w:lvlText w:val="(%5)"/>
      <w:lvlJc w:val="left"/>
      <w:pPr>
        <w:ind w:left="2703" w:hanging="440"/>
      </w:pPr>
    </w:lvl>
    <w:lvl w:ilvl="5" w:tplc="04090011" w:tentative="1">
      <w:start w:val="1"/>
      <w:numFmt w:val="decimalEnclosedCircle"/>
      <w:lvlText w:val="%6"/>
      <w:lvlJc w:val="left"/>
      <w:pPr>
        <w:ind w:left="3143" w:hanging="440"/>
      </w:pPr>
    </w:lvl>
    <w:lvl w:ilvl="6" w:tplc="0409000F" w:tentative="1">
      <w:start w:val="1"/>
      <w:numFmt w:val="decimal"/>
      <w:lvlText w:val="%7."/>
      <w:lvlJc w:val="left"/>
      <w:pPr>
        <w:ind w:left="3583" w:hanging="440"/>
      </w:pPr>
    </w:lvl>
    <w:lvl w:ilvl="7" w:tplc="04090017" w:tentative="1">
      <w:start w:val="1"/>
      <w:numFmt w:val="aiueoFullWidth"/>
      <w:lvlText w:val="(%8)"/>
      <w:lvlJc w:val="left"/>
      <w:pPr>
        <w:ind w:left="4023" w:hanging="440"/>
      </w:pPr>
    </w:lvl>
    <w:lvl w:ilvl="8" w:tplc="04090011" w:tentative="1">
      <w:start w:val="1"/>
      <w:numFmt w:val="decimalEnclosedCircle"/>
      <w:lvlText w:val="%9"/>
      <w:lvlJc w:val="left"/>
      <w:pPr>
        <w:ind w:left="4463" w:hanging="440"/>
      </w:pPr>
    </w:lvl>
  </w:abstractNum>
  <w:abstractNum w:abstractNumId="1" w15:restartNumberingAfterBreak="0">
    <w:nsid w:val="14937AB4"/>
    <w:multiLevelType w:val="hybridMultilevel"/>
    <w:tmpl w:val="98F0CCDA"/>
    <w:lvl w:ilvl="0" w:tplc="14206844">
      <w:start w:val="1"/>
      <w:numFmt w:val="decimalEnclosedCircle"/>
      <w:lvlText w:val="%1"/>
      <w:lvlJc w:val="left"/>
      <w:pPr>
        <w:ind w:left="863" w:hanging="36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2" w15:restartNumberingAfterBreak="0">
    <w:nsid w:val="16B13E64"/>
    <w:multiLevelType w:val="hybridMultilevel"/>
    <w:tmpl w:val="7C82E652"/>
    <w:lvl w:ilvl="0" w:tplc="2D2EB89C">
      <w:start w:val="1"/>
      <w:numFmt w:val="decimal"/>
      <w:lvlText w:val="（%1）"/>
      <w:lvlJc w:val="left"/>
      <w:pPr>
        <w:ind w:left="1043" w:hanging="703"/>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3" w15:restartNumberingAfterBreak="0">
    <w:nsid w:val="311C4BEB"/>
    <w:multiLevelType w:val="hybridMultilevel"/>
    <w:tmpl w:val="5608C7FE"/>
    <w:lvl w:ilvl="0" w:tplc="EAC2B402">
      <w:start w:val="1"/>
      <w:numFmt w:val="decimal"/>
      <w:lvlText w:val="（%1）"/>
      <w:lvlJc w:val="left"/>
      <w:pPr>
        <w:ind w:left="1043" w:hanging="54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4" w15:restartNumberingAfterBreak="0">
    <w:nsid w:val="3D4F4245"/>
    <w:multiLevelType w:val="hybridMultilevel"/>
    <w:tmpl w:val="3D2AE172"/>
    <w:lvl w:ilvl="0" w:tplc="04090011">
      <w:start w:val="1"/>
      <w:numFmt w:val="decimalEnclosedCircle"/>
      <w:lvlText w:val="%1"/>
      <w:lvlJc w:val="left"/>
      <w:pPr>
        <w:ind w:left="1043" w:hanging="540"/>
      </w:pPr>
      <w:rPr>
        <w:rFonts w:hint="default"/>
      </w:rPr>
    </w:lvl>
    <w:lvl w:ilvl="1" w:tplc="FFFFFFFF" w:tentative="1">
      <w:start w:val="1"/>
      <w:numFmt w:val="aiueoFullWidth"/>
      <w:lvlText w:val="(%2)"/>
      <w:lvlJc w:val="left"/>
      <w:pPr>
        <w:ind w:left="1343" w:hanging="420"/>
      </w:pPr>
    </w:lvl>
    <w:lvl w:ilvl="2" w:tplc="FFFFFFFF" w:tentative="1">
      <w:start w:val="1"/>
      <w:numFmt w:val="decimalEnclosedCircle"/>
      <w:lvlText w:val="%3"/>
      <w:lvlJc w:val="left"/>
      <w:pPr>
        <w:ind w:left="1763" w:hanging="420"/>
      </w:pPr>
    </w:lvl>
    <w:lvl w:ilvl="3" w:tplc="FFFFFFFF" w:tentative="1">
      <w:start w:val="1"/>
      <w:numFmt w:val="decimal"/>
      <w:lvlText w:val="%4."/>
      <w:lvlJc w:val="left"/>
      <w:pPr>
        <w:ind w:left="2183" w:hanging="420"/>
      </w:pPr>
    </w:lvl>
    <w:lvl w:ilvl="4" w:tplc="FFFFFFFF" w:tentative="1">
      <w:start w:val="1"/>
      <w:numFmt w:val="aiueoFullWidth"/>
      <w:lvlText w:val="(%5)"/>
      <w:lvlJc w:val="left"/>
      <w:pPr>
        <w:ind w:left="2603" w:hanging="420"/>
      </w:pPr>
    </w:lvl>
    <w:lvl w:ilvl="5" w:tplc="FFFFFFFF" w:tentative="1">
      <w:start w:val="1"/>
      <w:numFmt w:val="decimalEnclosedCircle"/>
      <w:lvlText w:val="%6"/>
      <w:lvlJc w:val="left"/>
      <w:pPr>
        <w:ind w:left="3023" w:hanging="420"/>
      </w:pPr>
    </w:lvl>
    <w:lvl w:ilvl="6" w:tplc="FFFFFFFF" w:tentative="1">
      <w:start w:val="1"/>
      <w:numFmt w:val="decimal"/>
      <w:lvlText w:val="%7."/>
      <w:lvlJc w:val="left"/>
      <w:pPr>
        <w:ind w:left="3443" w:hanging="420"/>
      </w:pPr>
    </w:lvl>
    <w:lvl w:ilvl="7" w:tplc="FFFFFFFF" w:tentative="1">
      <w:start w:val="1"/>
      <w:numFmt w:val="aiueoFullWidth"/>
      <w:lvlText w:val="(%8)"/>
      <w:lvlJc w:val="left"/>
      <w:pPr>
        <w:ind w:left="3863" w:hanging="420"/>
      </w:pPr>
    </w:lvl>
    <w:lvl w:ilvl="8" w:tplc="FFFFFFFF" w:tentative="1">
      <w:start w:val="1"/>
      <w:numFmt w:val="decimalEnclosedCircle"/>
      <w:lvlText w:val="%9"/>
      <w:lvlJc w:val="left"/>
      <w:pPr>
        <w:ind w:left="4283" w:hanging="420"/>
      </w:pPr>
    </w:lvl>
  </w:abstractNum>
  <w:abstractNum w:abstractNumId="5" w15:restartNumberingAfterBreak="0">
    <w:nsid w:val="3E494058"/>
    <w:multiLevelType w:val="hybridMultilevel"/>
    <w:tmpl w:val="6212E904"/>
    <w:lvl w:ilvl="0" w:tplc="04090011">
      <w:start w:val="1"/>
      <w:numFmt w:val="decimalEnclosedCircle"/>
      <w:lvlText w:val="%1"/>
      <w:lvlJc w:val="left"/>
      <w:pPr>
        <w:ind w:left="943" w:hanging="440"/>
      </w:pPr>
    </w:lvl>
    <w:lvl w:ilvl="1" w:tplc="04090017" w:tentative="1">
      <w:start w:val="1"/>
      <w:numFmt w:val="aiueoFullWidth"/>
      <w:lvlText w:val="(%2)"/>
      <w:lvlJc w:val="left"/>
      <w:pPr>
        <w:ind w:left="1383" w:hanging="440"/>
      </w:pPr>
    </w:lvl>
    <w:lvl w:ilvl="2" w:tplc="04090011" w:tentative="1">
      <w:start w:val="1"/>
      <w:numFmt w:val="decimalEnclosedCircle"/>
      <w:lvlText w:val="%3"/>
      <w:lvlJc w:val="left"/>
      <w:pPr>
        <w:ind w:left="1823" w:hanging="440"/>
      </w:pPr>
    </w:lvl>
    <w:lvl w:ilvl="3" w:tplc="0409000F" w:tentative="1">
      <w:start w:val="1"/>
      <w:numFmt w:val="decimal"/>
      <w:lvlText w:val="%4."/>
      <w:lvlJc w:val="left"/>
      <w:pPr>
        <w:ind w:left="2263" w:hanging="440"/>
      </w:pPr>
    </w:lvl>
    <w:lvl w:ilvl="4" w:tplc="04090017" w:tentative="1">
      <w:start w:val="1"/>
      <w:numFmt w:val="aiueoFullWidth"/>
      <w:lvlText w:val="(%5)"/>
      <w:lvlJc w:val="left"/>
      <w:pPr>
        <w:ind w:left="2703" w:hanging="440"/>
      </w:pPr>
    </w:lvl>
    <w:lvl w:ilvl="5" w:tplc="04090011" w:tentative="1">
      <w:start w:val="1"/>
      <w:numFmt w:val="decimalEnclosedCircle"/>
      <w:lvlText w:val="%6"/>
      <w:lvlJc w:val="left"/>
      <w:pPr>
        <w:ind w:left="3143" w:hanging="440"/>
      </w:pPr>
    </w:lvl>
    <w:lvl w:ilvl="6" w:tplc="0409000F" w:tentative="1">
      <w:start w:val="1"/>
      <w:numFmt w:val="decimal"/>
      <w:lvlText w:val="%7."/>
      <w:lvlJc w:val="left"/>
      <w:pPr>
        <w:ind w:left="3583" w:hanging="440"/>
      </w:pPr>
    </w:lvl>
    <w:lvl w:ilvl="7" w:tplc="04090017" w:tentative="1">
      <w:start w:val="1"/>
      <w:numFmt w:val="aiueoFullWidth"/>
      <w:lvlText w:val="(%8)"/>
      <w:lvlJc w:val="left"/>
      <w:pPr>
        <w:ind w:left="4023" w:hanging="440"/>
      </w:pPr>
    </w:lvl>
    <w:lvl w:ilvl="8" w:tplc="04090011" w:tentative="1">
      <w:start w:val="1"/>
      <w:numFmt w:val="decimalEnclosedCircle"/>
      <w:lvlText w:val="%9"/>
      <w:lvlJc w:val="left"/>
      <w:pPr>
        <w:ind w:left="4463" w:hanging="440"/>
      </w:pPr>
    </w:lvl>
  </w:abstractNum>
  <w:abstractNum w:abstractNumId="6" w15:restartNumberingAfterBreak="0">
    <w:nsid w:val="512F505A"/>
    <w:multiLevelType w:val="hybridMultilevel"/>
    <w:tmpl w:val="5C640024"/>
    <w:lvl w:ilvl="0" w:tplc="B45E2A84">
      <w:start w:val="1"/>
      <w:numFmt w:val="decimal"/>
      <w:lvlText w:val="（%1）"/>
      <w:lvlJc w:val="left"/>
      <w:pPr>
        <w:ind w:left="1223" w:hanging="72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7" w15:restartNumberingAfterBreak="0">
    <w:nsid w:val="52530204"/>
    <w:multiLevelType w:val="hybridMultilevel"/>
    <w:tmpl w:val="4F3E57D4"/>
    <w:lvl w:ilvl="0" w:tplc="04090011">
      <w:start w:val="1"/>
      <w:numFmt w:val="decimalEnclosedCircle"/>
      <w:lvlText w:val="%1"/>
      <w:lvlJc w:val="left"/>
      <w:pPr>
        <w:ind w:left="863" w:hanging="360"/>
      </w:pPr>
      <w:rPr>
        <w:rFonts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8" w15:restartNumberingAfterBreak="0">
    <w:nsid w:val="705777EC"/>
    <w:multiLevelType w:val="hybridMultilevel"/>
    <w:tmpl w:val="C7C8E628"/>
    <w:lvl w:ilvl="0" w:tplc="04090001">
      <w:start w:val="1"/>
      <w:numFmt w:val="bullet"/>
      <w:lvlText w:val=""/>
      <w:lvlJc w:val="left"/>
      <w:pPr>
        <w:ind w:left="923" w:hanging="420"/>
      </w:pPr>
      <w:rPr>
        <w:rFonts w:ascii="Wingdings" w:hAnsi="Wingdings" w:hint="default"/>
      </w:rPr>
    </w:lvl>
    <w:lvl w:ilvl="1" w:tplc="0409000B" w:tentative="1">
      <w:start w:val="1"/>
      <w:numFmt w:val="bullet"/>
      <w:lvlText w:val=""/>
      <w:lvlJc w:val="left"/>
      <w:pPr>
        <w:ind w:left="1343" w:hanging="420"/>
      </w:pPr>
      <w:rPr>
        <w:rFonts w:ascii="Wingdings" w:hAnsi="Wingdings" w:hint="default"/>
      </w:rPr>
    </w:lvl>
    <w:lvl w:ilvl="2" w:tplc="0409000D" w:tentative="1">
      <w:start w:val="1"/>
      <w:numFmt w:val="bullet"/>
      <w:lvlText w:val=""/>
      <w:lvlJc w:val="left"/>
      <w:pPr>
        <w:ind w:left="1763" w:hanging="420"/>
      </w:pPr>
      <w:rPr>
        <w:rFonts w:ascii="Wingdings" w:hAnsi="Wingdings" w:hint="default"/>
      </w:rPr>
    </w:lvl>
    <w:lvl w:ilvl="3" w:tplc="04090001" w:tentative="1">
      <w:start w:val="1"/>
      <w:numFmt w:val="bullet"/>
      <w:lvlText w:val=""/>
      <w:lvlJc w:val="left"/>
      <w:pPr>
        <w:ind w:left="2183" w:hanging="420"/>
      </w:pPr>
      <w:rPr>
        <w:rFonts w:ascii="Wingdings" w:hAnsi="Wingdings" w:hint="default"/>
      </w:rPr>
    </w:lvl>
    <w:lvl w:ilvl="4" w:tplc="0409000B" w:tentative="1">
      <w:start w:val="1"/>
      <w:numFmt w:val="bullet"/>
      <w:lvlText w:val=""/>
      <w:lvlJc w:val="left"/>
      <w:pPr>
        <w:ind w:left="2603" w:hanging="420"/>
      </w:pPr>
      <w:rPr>
        <w:rFonts w:ascii="Wingdings" w:hAnsi="Wingdings" w:hint="default"/>
      </w:rPr>
    </w:lvl>
    <w:lvl w:ilvl="5" w:tplc="0409000D" w:tentative="1">
      <w:start w:val="1"/>
      <w:numFmt w:val="bullet"/>
      <w:lvlText w:val=""/>
      <w:lvlJc w:val="left"/>
      <w:pPr>
        <w:ind w:left="3023" w:hanging="420"/>
      </w:pPr>
      <w:rPr>
        <w:rFonts w:ascii="Wingdings" w:hAnsi="Wingdings" w:hint="default"/>
      </w:rPr>
    </w:lvl>
    <w:lvl w:ilvl="6" w:tplc="04090001" w:tentative="1">
      <w:start w:val="1"/>
      <w:numFmt w:val="bullet"/>
      <w:lvlText w:val=""/>
      <w:lvlJc w:val="left"/>
      <w:pPr>
        <w:ind w:left="3443" w:hanging="420"/>
      </w:pPr>
      <w:rPr>
        <w:rFonts w:ascii="Wingdings" w:hAnsi="Wingdings" w:hint="default"/>
      </w:rPr>
    </w:lvl>
    <w:lvl w:ilvl="7" w:tplc="0409000B" w:tentative="1">
      <w:start w:val="1"/>
      <w:numFmt w:val="bullet"/>
      <w:lvlText w:val=""/>
      <w:lvlJc w:val="left"/>
      <w:pPr>
        <w:ind w:left="3863" w:hanging="420"/>
      </w:pPr>
      <w:rPr>
        <w:rFonts w:ascii="Wingdings" w:hAnsi="Wingdings" w:hint="default"/>
      </w:rPr>
    </w:lvl>
    <w:lvl w:ilvl="8" w:tplc="0409000D" w:tentative="1">
      <w:start w:val="1"/>
      <w:numFmt w:val="bullet"/>
      <w:lvlText w:val=""/>
      <w:lvlJc w:val="left"/>
      <w:pPr>
        <w:ind w:left="4283" w:hanging="420"/>
      </w:pPr>
      <w:rPr>
        <w:rFonts w:ascii="Wingdings" w:hAnsi="Wingdings" w:hint="default"/>
      </w:rPr>
    </w:lvl>
  </w:abstractNum>
  <w:abstractNum w:abstractNumId="9" w15:restartNumberingAfterBreak="0">
    <w:nsid w:val="731E113D"/>
    <w:multiLevelType w:val="hybridMultilevel"/>
    <w:tmpl w:val="FE524312"/>
    <w:lvl w:ilvl="0" w:tplc="04090009">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745147674">
    <w:abstractNumId w:val="8"/>
  </w:num>
  <w:num w:numId="2" w16cid:durableId="1399859233">
    <w:abstractNumId w:val="7"/>
  </w:num>
  <w:num w:numId="3" w16cid:durableId="184253336">
    <w:abstractNumId w:val="1"/>
  </w:num>
  <w:num w:numId="4" w16cid:durableId="1112479364">
    <w:abstractNumId w:val="3"/>
  </w:num>
  <w:num w:numId="5" w16cid:durableId="1976910734">
    <w:abstractNumId w:val="6"/>
  </w:num>
  <w:num w:numId="6" w16cid:durableId="2121602802">
    <w:abstractNumId w:val="2"/>
  </w:num>
  <w:num w:numId="7" w16cid:durableId="204628">
    <w:abstractNumId w:val="4"/>
  </w:num>
  <w:num w:numId="8" w16cid:durableId="1429816244">
    <w:abstractNumId w:val="0"/>
  </w:num>
  <w:num w:numId="9" w16cid:durableId="339311218">
    <w:abstractNumId w:val="5"/>
  </w:num>
  <w:num w:numId="10" w16cid:durableId="8767429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90"/>
  <w:drawingGridVerticalSpacing w:val="24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622"/>
    <w:rsid w:val="00000611"/>
    <w:rsid w:val="0000174D"/>
    <w:rsid w:val="00005BE3"/>
    <w:rsid w:val="00006AC4"/>
    <w:rsid w:val="00006F47"/>
    <w:rsid w:val="0001348A"/>
    <w:rsid w:val="000209D3"/>
    <w:rsid w:val="0002693D"/>
    <w:rsid w:val="00030663"/>
    <w:rsid w:val="00034883"/>
    <w:rsid w:val="00035CAE"/>
    <w:rsid w:val="00036B34"/>
    <w:rsid w:val="00037DF9"/>
    <w:rsid w:val="000426C8"/>
    <w:rsid w:val="00043BD0"/>
    <w:rsid w:val="00044623"/>
    <w:rsid w:val="0005754F"/>
    <w:rsid w:val="00061471"/>
    <w:rsid w:val="00061977"/>
    <w:rsid w:val="000620A0"/>
    <w:rsid w:val="00062A4C"/>
    <w:rsid w:val="00063B4D"/>
    <w:rsid w:val="0006789D"/>
    <w:rsid w:val="00073421"/>
    <w:rsid w:val="000743D0"/>
    <w:rsid w:val="00090834"/>
    <w:rsid w:val="000A41C4"/>
    <w:rsid w:val="000A6AFF"/>
    <w:rsid w:val="000A79E9"/>
    <w:rsid w:val="000B2561"/>
    <w:rsid w:val="000B3AAF"/>
    <w:rsid w:val="000B4845"/>
    <w:rsid w:val="000C1D66"/>
    <w:rsid w:val="000C4CC7"/>
    <w:rsid w:val="000C7677"/>
    <w:rsid w:val="000C7741"/>
    <w:rsid w:val="000D3A4F"/>
    <w:rsid w:val="000D53E3"/>
    <w:rsid w:val="000E294D"/>
    <w:rsid w:val="000E3919"/>
    <w:rsid w:val="000E3966"/>
    <w:rsid w:val="000F4652"/>
    <w:rsid w:val="000F5027"/>
    <w:rsid w:val="000F762A"/>
    <w:rsid w:val="00101E59"/>
    <w:rsid w:val="00103FF1"/>
    <w:rsid w:val="00104137"/>
    <w:rsid w:val="00116290"/>
    <w:rsid w:val="00117037"/>
    <w:rsid w:val="001173FF"/>
    <w:rsid w:val="00121B0A"/>
    <w:rsid w:val="00123B33"/>
    <w:rsid w:val="00127350"/>
    <w:rsid w:val="00134D9C"/>
    <w:rsid w:val="00142A51"/>
    <w:rsid w:val="00143091"/>
    <w:rsid w:val="00143F2A"/>
    <w:rsid w:val="001448B8"/>
    <w:rsid w:val="00145621"/>
    <w:rsid w:val="0014614C"/>
    <w:rsid w:val="001522B4"/>
    <w:rsid w:val="0015730E"/>
    <w:rsid w:val="001600DC"/>
    <w:rsid w:val="00162DCD"/>
    <w:rsid w:val="00165FFB"/>
    <w:rsid w:val="00166D5C"/>
    <w:rsid w:val="00175A80"/>
    <w:rsid w:val="00177788"/>
    <w:rsid w:val="00180889"/>
    <w:rsid w:val="0018096C"/>
    <w:rsid w:val="00183AFA"/>
    <w:rsid w:val="001916E6"/>
    <w:rsid w:val="0019302B"/>
    <w:rsid w:val="00195BA6"/>
    <w:rsid w:val="001B1522"/>
    <w:rsid w:val="001B1A24"/>
    <w:rsid w:val="001C0692"/>
    <w:rsid w:val="001C08D3"/>
    <w:rsid w:val="001C313B"/>
    <w:rsid w:val="001C47C4"/>
    <w:rsid w:val="001D39C3"/>
    <w:rsid w:val="001E350B"/>
    <w:rsid w:val="001F26C0"/>
    <w:rsid w:val="001F383D"/>
    <w:rsid w:val="001F4954"/>
    <w:rsid w:val="00202702"/>
    <w:rsid w:val="00205B1C"/>
    <w:rsid w:val="0022063E"/>
    <w:rsid w:val="00221A3D"/>
    <w:rsid w:val="002254A7"/>
    <w:rsid w:val="00226256"/>
    <w:rsid w:val="0023045D"/>
    <w:rsid w:val="00233C65"/>
    <w:rsid w:val="00233F8D"/>
    <w:rsid w:val="00245305"/>
    <w:rsid w:val="002454D0"/>
    <w:rsid w:val="00246A3A"/>
    <w:rsid w:val="00250169"/>
    <w:rsid w:val="002542D0"/>
    <w:rsid w:val="00254CB7"/>
    <w:rsid w:val="00257533"/>
    <w:rsid w:val="0025754A"/>
    <w:rsid w:val="00260315"/>
    <w:rsid w:val="00261A9D"/>
    <w:rsid w:val="00262145"/>
    <w:rsid w:val="00262B5C"/>
    <w:rsid w:val="00265196"/>
    <w:rsid w:val="00270F62"/>
    <w:rsid w:val="00271584"/>
    <w:rsid w:val="002746B4"/>
    <w:rsid w:val="002921E7"/>
    <w:rsid w:val="002928FA"/>
    <w:rsid w:val="00295C22"/>
    <w:rsid w:val="002B0197"/>
    <w:rsid w:val="002B0369"/>
    <w:rsid w:val="002B6617"/>
    <w:rsid w:val="002C024E"/>
    <w:rsid w:val="002C5B9E"/>
    <w:rsid w:val="002C5EFC"/>
    <w:rsid w:val="002D1A92"/>
    <w:rsid w:val="002D7E96"/>
    <w:rsid w:val="002E0264"/>
    <w:rsid w:val="002E0D1E"/>
    <w:rsid w:val="002E0D5A"/>
    <w:rsid w:val="002E3DD9"/>
    <w:rsid w:val="002E490D"/>
    <w:rsid w:val="002E7182"/>
    <w:rsid w:val="002F4688"/>
    <w:rsid w:val="002F5635"/>
    <w:rsid w:val="002F7A4B"/>
    <w:rsid w:val="0030123B"/>
    <w:rsid w:val="0030452B"/>
    <w:rsid w:val="0031307D"/>
    <w:rsid w:val="0032213E"/>
    <w:rsid w:val="00325C92"/>
    <w:rsid w:val="003302ED"/>
    <w:rsid w:val="0033040F"/>
    <w:rsid w:val="0033576E"/>
    <w:rsid w:val="00341844"/>
    <w:rsid w:val="00343B08"/>
    <w:rsid w:val="0034567A"/>
    <w:rsid w:val="003520EA"/>
    <w:rsid w:val="00356074"/>
    <w:rsid w:val="00361073"/>
    <w:rsid w:val="003613BE"/>
    <w:rsid w:val="00361516"/>
    <w:rsid w:val="0036190A"/>
    <w:rsid w:val="00361D6A"/>
    <w:rsid w:val="00362CAC"/>
    <w:rsid w:val="003639A7"/>
    <w:rsid w:val="00371A77"/>
    <w:rsid w:val="00373EE8"/>
    <w:rsid w:val="0037575D"/>
    <w:rsid w:val="003758FA"/>
    <w:rsid w:val="003804A3"/>
    <w:rsid w:val="00387D68"/>
    <w:rsid w:val="0039159A"/>
    <w:rsid w:val="003921CE"/>
    <w:rsid w:val="003936A1"/>
    <w:rsid w:val="00396729"/>
    <w:rsid w:val="003972EC"/>
    <w:rsid w:val="003A54D5"/>
    <w:rsid w:val="003A5E3D"/>
    <w:rsid w:val="003B01D1"/>
    <w:rsid w:val="003B2171"/>
    <w:rsid w:val="003B73E4"/>
    <w:rsid w:val="003C0610"/>
    <w:rsid w:val="003C3102"/>
    <w:rsid w:val="003C4306"/>
    <w:rsid w:val="003C583C"/>
    <w:rsid w:val="003D1465"/>
    <w:rsid w:val="003D246D"/>
    <w:rsid w:val="003D5215"/>
    <w:rsid w:val="003E4CD9"/>
    <w:rsid w:val="003E5B98"/>
    <w:rsid w:val="003E5EDB"/>
    <w:rsid w:val="003E7A62"/>
    <w:rsid w:val="003F027F"/>
    <w:rsid w:val="00401567"/>
    <w:rsid w:val="004068B7"/>
    <w:rsid w:val="004121BD"/>
    <w:rsid w:val="00412308"/>
    <w:rsid w:val="00417338"/>
    <w:rsid w:val="00425272"/>
    <w:rsid w:val="00430731"/>
    <w:rsid w:val="004327F9"/>
    <w:rsid w:val="00444F93"/>
    <w:rsid w:val="00446BA0"/>
    <w:rsid w:val="00446F2F"/>
    <w:rsid w:val="00450362"/>
    <w:rsid w:val="004524C0"/>
    <w:rsid w:val="00457483"/>
    <w:rsid w:val="00463C6A"/>
    <w:rsid w:val="00472EC7"/>
    <w:rsid w:val="00473D4E"/>
    <w:rsid w:val="004803FA"/>
    <w:rsid w:val="004817E8"/>
    <w:rsid w:val="00484354"/>
    <w:rsid w:val="00484F13"/>
    <w:rsid w:val="004858D7"/>
    <w:rsid w:val="00487DF0"/>
    <w:rsid w:val="00490F82"/>
    <w:rsid w:val="004972DF"/>
    <w:rsid w:val="004975E8"/>
    <w:rsid w:val="004A5C01"/>
    <w:rsid w:val="004B21D9"/>
    <w:rsid w:val="004B47A9"/>
    <w:rsid w:val="004C2BF7"/>
    <w:rsid w:val="004C38A0"/>
    <w:rsid w:val="004C49B3"/>
    <w:rsid w:val="004C6F0E"/>
    <w:rsid w:val="004D1B79"/>
    <w:rsid w:val="004D6AD7"/>
    <w:rsid w:val="004E0781"/>
    <w:rsid w:val="004E2926"/>
    <w:rsid w:val="004E29AA"/>
    <w:rsid w:val="004F117B"/>
    <w:rsid w:val="004F4683"/>
    <w:rsid w:val="004F7A9F"/>
    <w:rsid w:val="00507131"/>
    <w:rsid w:val="00510CD2"/>
    <w:rsid w:val="005110FF"/>
    <w:rsid w:val="00511183"/>
    <w:rsid w:val="0051163D"/>
    <w:rsid w:val="00513252"/>
    <w:rsid w:val="00515B3B"/>
    <w:rsid w:val="00516D62"/>
    <w:rsid w:val="00522A7E"/>
    <w:rsid w:val="0052314C"/>
    <w:rsid w:val="00526534"/>
    <w:rsid w:val="00526B13"/>
    <w:rsid w:val="0053651A"/>
    <w:rsid w:val="00541F03"/>
    <w:rsid w:val="00542D05"/>
    <w:rsid w:val="00543328"/>
    <w:rsid w:val="00544AF8"/>
    <w:rsid w:val="005508ED"/>
    <w:rsid w:val="005570C1"/>
    <w:rsid w:val="00560659"/>
    <w:rsid w:val="005613F1"/>
    <w:rsid w:val="005631C6"/>
    <w:rsid w:val="00576CF1"/>
    <w:rsid w:val="00580724"/>
    <w:rsid w:val="005902A6"/>
    <w:rsid w:val="00594F96"/>
    <w:rsid w:val="005979F3"/>
    <w:rsid w:val="005A081D"/>
    <w:rsid w:val="005A0A7E"/>
    <w:rsid w:val="005B2FAE"/>
    <w:rsid w:val="005B3557"/>
    <w:rsid w:val="005C051D"/>
    <w:rsid w:val="005C2815"/>
    <w:rsid w:val="005C389C"/>
    <w:rsid w:val="005C7881"/>
    <w:rsid w:val="005D049C"/>
    <w:rsid w:val="005D1AFD"/>
    <w:rsid w:val="005D2764"/>
    <w:rsid w:val="005D5A4C"/>
    <w:rsid w:val="005D7A95"/>
    <w:rsid w:val="005E2A64"/>
    <w:rsid w:val="005E5C0E"/>
    <w:rsid w:val="005F0897"/>
    <w:rsid w:val="005F1339"/>
    <w:rsid w:val="005F1B69"/>
    <w:rsid w:val="00603A89"/>
    <w:rsid w:val="006065A8"/>
    <w:rsid w:val="006170E1"/>
    <w:rsid w:val="00620420"/>
    <w:rsid w:val="00620C13"/>
    <w:rsid w:val="0062196E"/>
    <w:rsid w:val="00627A54"/>
    <w:rsid w:val="00634C06"/>
    <w:rsid w:val="0064083F"/>
    <w:rsid w:val="00640860"/>
    <w:rsid w:val="00653BFB"/>
    <w:rsid w:val="0065581F"/>
    <w:rsid w:val="0065699C"/>
    <w:rsid w:val="00656A96"/>
    <w:rsid w:val="006611B5"/>
    <w:rsid w:val="00664066"/>
    <w:rsid w:val="006747F9"/>
    <w:rsid w:val="0067713C"/>
    <w:rsid w:val="00683B89"/>
    <w:rsid w:val="00686057"/>
    <w:rsid w:val="00686453"/>
    <w:rsid w:val="006871C6"/>
    <w:rsid w:val="00691C29"/>
    <w:rsid w:val="006974F3"/>
    <w:rsid w:val="00697569"/>
    <w:rsid w:val="006A146E"/>
    <w:rsid w:val="006A40B2"/>
    <w:rsid w:val="006A5541"/>
    <w:rsid w:val="006B238C"/>
    <w:rsid w:val="006B3C0B"/>
    <w:rsid w:val="006B7DAF"/>
    <w:rsid w:val="006B7ED6"/>
    <w:rsid w:val="006C1729"/>
    <w:rsid w:val="006C233F"/>
    <w:rsid w:val="006C3295"/>
    <w:rsid w:val="006D0912"/>
    <w:rsid w:val="006D1A1E"/>
    <w:rsid w:val="006E2367"/>
    <w:rsid w:val="006E35B7"/>
    <w:rsid w:val="006F0994"/>
    <w:rsid w:val="006F3148"/>
    <w:rsid w:val="00705441"/>
    <w:rsid w:val="00707B4B"/>
    <w:rsid w:val="00710984"/>
    <w:rsid w:val="007218ED"/>
    <w:rsid w:val="00723FD7"/>
    <w:rsid w:val="007271E6"/>
    <w:rsid w:val="00730662"/>
    <w:rsid w:val="00734E3C"/>
    <w:rsid w:val="007363E3"/>
    <w:rsid w:val="007367D8"/>
    <w:rsid w:val="0074012C"/>
    <w:rsid w:val="007402A3"/>
    <w:rsid w:val="00744361"/>
    <w:rsid w:val="00744BAC"/>
    <w:rsid w:val="00750206"/>
    <w:rsid w:val="00750C35"/>
    <w:rsid w:val="00755510"/>
    <w:rsid w:val="00760C11"/>
    <w:rsid w:val="00763034"/>
    <w:rsid w:val="0077370B"/>
    <w:rsid w:val="00773BE1"/>
    <w:rsid w:val="00784BDA"/>
    <w:rsid w:val="00784E0F"/>
    <w:rsid w:val="0078508E"/>
    <w:rsid w:val="0078531A"/>
    <w:rsid w:val="0079250B"/>
    <w:rsid w:val="00792E71"/>
    <w:rsid w:val="00795344"/>
    <w:rsid w:val="007A319A"/>
    <w:rsid w:val="007A469E"/>
    <w:rsid w:val="007B3D9E"/>
    <w:rsid w:val="007B4006"/>
    <w:rsid w:val="007B50AB"/>
    <w:rsid w:val="007C063F"/>
    <w:rsid w:val="007D25CA"/>
    <w:rsid w:val="007D75BF"/>
    <w:rsid w:val="007E0ADB"/>
    <w:rsid w:val="007E42E2"/>
    <w:rsid w:val="007F1CB3"/>
    <w:rsid w:val="007F58BC"/>
    <w:rsid w:val="007F5C23"/>
    <w:rsid w:val="00806EA7"/>
    <w:rsid w:val="008153EA"/>
    <w:rsid w:val="00822222"/>
    <w:rsid w:val="008255A9"/>
    <w:rsid w:val="00825E1C"/>
    <w:rsid w:val="00833799"/>
    <w:rsid w:val="00840E26"/>
    <w:rsid w:val="008418CC"/>
    <w:rsid w:val="0084530E"/>
    <w:rsid w:val="008514E9"/>
    <w:rsid w:val="00851973"/>
    <w:rsid w:val="0085579E"/>
    <w:rsid w:val="008618D4"/>
    <w:rsid w:val="00862BD4"/>
    <w:rsid w:val="00863F46"/>
    <w:rsid w:val="0086433C"/>
    <w:rsid w:val="008657FA"/>
    <w:rsid w:val="0086677E"/>
    <w:rsid w:val="00871E34"/>
    <w:rsid w:val="00873075"/>
    <w:rsid w:val="00877332"/>
    <w:rsid w:val="00886326"/>
    <w:rsid w:val="00893234"/>
    <w:rsid w:val="008950E7"/>
    <w:rsid w:val="008960FF"/>
    <w:rsid w:val="00896CDA"/>
    <w:rsid w:val="0089770B"/>
    <w:rsid w:val="008A29CC"/>
    <w:rsid w:val="008A5448"/>
    <w:rsid w:val="008B217C"/>
    <w:rsid w:val="008C3146"/>
    <w:rsid w:val="008C3B92"/>
    <w:rsid w:val="008C5C1E"/>
    <w:rsid w:val="008C7B9E"/>
    <w:rsid w:val="008D61A0"/>
    <w:rsid w:val="008E0F0C"/>
    <w:rsid w:val="008E5038"/>
    <w:rsid w:val="008E615D"/>
    <w:rsid w:val="008F060A"/>
    <w:rsid w:val="008F3FBF"/>
    <w:rsid w:val="008F4315"/>
    <w:rsid w:val="00904AF0"/>
    <w:rsid w:val="009126CE"/>
    <w:rsid w:val="00921F28"/>
    <w:rsid w:val="0092686E"/>
    <w:rsid w:val="00927A4D"/>
    <w:rsid w:val="00931D52"/>
    <w:rsid w:val="00933B1D"/>
    <w:rsid w:val="00934BFC"/>
    <w:rsid w:val="00941968"/>
    <w:rsid w:val="00941EEC"/>
    <w:rsid w:val="00955122"/>
    <w:rsid w:val="00955177"/>
    <w:rsid w:val="009562C2"/>
    <w:rsid w:val="00956818"/>
    <w:rsid w:val="00964480"/>
    <w:rsid w:val="00972AF0"/>
    <w:rsid w:val="0097655A"/>
    <w:rsid w:val="009867CE"/>
    <w:rsid w:val="00986868"/>
    <w:rsid w:val="009956E4"/>
    <w:rsid w:val="00995EC6"/>
    <w:rsid w:val="009A0096"/>
    <w:rsid w:val="009A4205"/>
    <w:rsid w:val="009A532D"/>
    <w:rsid w:val="009B2673"/>
    <w:rsid w:val="009B344D"/>
    <w:rsid w:val="009B5DEC"/>
    <w:rsid w:val="009C3654"/>
    <w:rsid w:val="009C50E9"/>
    <w:rsid w:val="009C562C"/>
    <w:rsid w:val="009C7B58"/>
    <w:rsid w:val="009D0DE1"/>
    <w:rsid w:val="009D0E16"/>
    <w:rsid w:val="009D1CC3"/>
    <w:rsid w:val="009D2357"/>
    <w:rsid w:val="009D7A6A"/>
    <w:rsid w:val="009F3D94"/>
    <w:rsid w:val="009F55C9"/>
    <w:rsid w:val="009F560D"/>
    <w:rsid w:val="009F5A9D"/>
    <w:rsid w:val="00A076F8"/>
    <w:rsid w:val="00A11EF5"/>
    <w:rsid w:val="00A221B9"/>
    <w:rsid w:val="00A2480D"/>
    <w:rsid w:val="00A2663B"/>
    <w:rsid w:val="00A26762"/>
    <w:rsid w:val="00A30DD8"/>
    <w:rsid w:val="00A31AFE"/>
    <w:rsid w:val="00A33DB3"/>
    <w:rsid w:val="00A401FC"/>
    <w:rsid w:val="00A416BA"/>
    <w:rsid w:val="00A42096"/>
    <w:rsid w:val="00A4549D"/>
    <w:rsid w:val="00A4706A"/>
    <w:rsid w:val="00A47B82"/>
    <w:rsid w:val="00A50EA8"/>
    <w:rsid w:val="00A54514"/>
    <w:rsid w:val="00A6576C"/>
    <w:rsid w:val="00A67C59"/>
    <w:rsid w:val="00A70B4A"/>
    <w:rsid w:val="00A71E5D"/>
    <w:rsid w:val="00A76AD4"/>
    <w:rsid w:val="00A76B24"/>
    <w:rsid w:val="00A8608D"/>
    <w:rsid w:val="00A863C0"/>
    <w:rsid w:val="00A87D8E"/>
    <w:rsid w:val="00A93C62"/>
    <w:rsid w:val="00A95873"/>
    <w:rsid w:val="00A96188"/>
    <w:rsid w:val="00A96490"/>
    <w:rsid w:val="00A969C9"/>
    <w:rsid w:val="00AA0690"/>
    <w:rsid w:val="00AB51C0"/>
    <w:rsid w:val="00AB57C0"/>
    <w:rsid w:val="00AB6351"/>
    <w:rsid w:val="00AB7BF5"/>
    <w:rsid w:val="00AC2274"/>
    <w:rsid w:val="00AC2B96"/>
    <w:rsid w:val="00AC40DE"/>
    <w:rsid w:val="00AC6FBD"/>
    <w:rsid w:val="00AD273A"/>
    <w:rsid w:val="00AD3700"/>
    <w:rsid w:val="00AF14B7"/>
    <w:rsid w:val="00AF2C13"/>
    <w:rsid w:val="00AF39E9"/>
    <w:rsid w:val="00AF3C46"/>
    <w:rsid w:val="00B021FD"/>
    <w:rsid w:val="00B0742B"/>
    <w:rsid w:val="00B0761F"/>
    <w:rsid w:val="00B15EC9"/>
    <w:rsid w:val="00B2048B"/>
    <w:rsid w:val="00B21777"/>
    <w:rsid w:val="00B21C64"/>
    <w:rsid w:val="00B23D03"/>
    <w:rsid w:val="00B23FBD"/>
    <w:rsid w:val="00B32AB5"/>
    <w:rsid w:val="00B335AB"/>
    <w:rsid w:val="00B337D9"/>
    <w:rsid w:val="00B350B7"/>
    <w:rsid w:val="00B43909"/>
    <w:rsid w:val="00B51594"/>
    <w:rsid w:val="00B56673"/>
    <w:rsid w:val="00B61276"/>
    <w:rsid w:val="00B61EC6"/>
    <w:rsid w:val="00B669F1"/>
    <w:rsid w:val="00B713BB"/>
    <w:rsid w:val="00B72969"/>
    <w:rsid w:val="00B7517E"/>
    <w:rsid w:val="00B769B4"/>
    <w:rsid w:val="00B819FE"/>
    <w:rsid w:val="00B82762"/>
    <w:rsid w:val="00B82EBC"/>
    <w:rsid w:val="00B90A25"/>
    <w:rsid w:val="00BA511E"/>
    <w:rsid w:val="00BA5573"/>
    <w:rsid w:val="00BB12EC"/>
    <w:rsid w:val="00BC51AC"/>
    <w:rsid w:val="00BC5E3C"/>
    <w:rsid w:val="00BD300D"/>
    <w:rsid w:val="00BE3262"/>
    <w:rsid w:val="00BE3788"/>
    <w:rsid w:val="00BF2411"/>
    <w:rsid w:val="00BF5463"/>
    <w:rsid w:val="00C04759"/>
    <w:rsid w:val="00C051AC"/>
    <w:rsid w:val="00C074CD"/>
    <w:rsid w:val="00C10871"/>
    <w:rsid w:val="00C13D09"/>
    <w:rsid w:val="00C13E99"/>
    <w:rsid w:val="00C260EC"/>
    <w:rsid w:val="00C31215"/>
    <w:rsid w:val="00C343EE"/>
    <w:rsid w:val="00C350AC"/>
    <w:rsid w:val="00C3664C"/>
    <w:rsid w:val="00C41136"/>
    <w:rsid w:val="00C457FA"/>
    <w:rsid w:val="00C51F47"/>
    <w:rsid w:val="00C617BB"/>
    <w:rsid w:val="00C6226A"/>
    <w:rsid w:val="00C652C3"/>
    <w:rsid w:val="00C66973"/>
    <w:rsid w:val="00C67836"/>
    <w:rsid w:val="00C72405"/>
    <w:rsid w:val="00C815EA"/>
    <w:rsid w:val="00C92F1A"/>
    <w:rsid w:val="00CA2B9C"/>
    <w:rsid w:val="00CA54C9"/>
    <w:rsid w:val="00CB2E78"/>
    <w:rsid w:val="00CB50ED"/>
    <w:rsid w:val="00CB7810"/>
    <w:rsid w:val="00CC497E"/>
    <w:rsid w:val="00CD19E4"/>
    <w:rsid w:val="00CD6622"/>
    <w:rsid w:val="00CD777C"/>
    <w:rsid w:val="00CD7B5D"/>
    <w:rsid w:val="00CE2BEE"/>
    <w:rsid w:val="00CE30BC"/>
    <w:rsid w:val="00CE4BFD"/>
    <w:rsid w:val="00CF0182"/>
    <w:rsid w:val="00D02EBA"/>
    <w:rsid w:val="00D0749F"/>
    <w:rsid w:val="00D07E2B"/>
    <w:rsid w:val="00D207FA"/>
    <w:rsid w:val="00D22906"/>
    <w:rsid w:val="00D241DC"/>
    <w:rsid w:val="00D309C3"/>
    <w:rsid w:val="00D31A86"/>
    <w:rsid w:val="00D325B7"/>
    <w:rsid w:val="00D3266E"/>
    <w:rsid w:val="00D32B68"/>
    <w:rsid w:val="00D40B3D"/>
    <w:rsid w:val="00D427C7"/>
    <w:rsid w:val="00D43542"/>
    <w:rsid w:val="00D517EF"/>
    <w:rsid w:val="00D52272"/>
    <w:rsid w:val="00D54935"/>
    <w:rsid w:val="00D56059"/>
    <w:rsid w:val="00D61B7E"/>
    <w:rsid w:val="00D727A4"/>
    <w:rsid w:val="00D77E98"/>
    <w:rsid w:val="00D8376E"/>
    <w:rsid w:val="00D838BD"/>
    <w:rsid w:val="00D866B0"/>
    <w:rsid w:val="00D97DD0"/>
    <w:rsid w:val="00DA1036"/>
    <w:rsid w:val="00DA4D78"/>
    <w:rsid w:val="00DB4DEF"/>
    <w:rsid w:val="00DB74C7"/>
    <w:rsid w:val="00DB7D17"/>
    <w:rsid w:val="00DC05DA"/>
    <w:rsid w:val="00DC5164"/>
    <w:rsid w:val="00DD2F1F"/>
    <w:rsid w:val="00DD3647"/>
    <w:rsid w:val="00DD5194"/>
    <w:rsid w:val="00DD5714"/>
    <w:rsid w:val="00DD6232"/>
    <w:rsid w:val="00DD674C"/>
    <w:rsid w:val="00DE0102"/>
    <w:rsid w:val="00DE472A"/>
    <w:rsid w:val="00DE4D72"/>
    <w:rsid w:val="00DE736F"/>
    <w:rsid w:val="00DF1F33"/>
    <w:rsid w:val="00E06E7A"/>
    <w:rsid w:val="00E07002"/>
    <w:rsid w:val="00E120D4"/>
    <w:rsid w:val="00E13FC7"/>
    <w:rsid w:val="00E2371D"/>
    <w:rsid w:val="00E249F1"/>
    <w:rsid w:val="00E26FCA"/>
    <w:rsid w:val="00E3251A"/>
    <w:rsid w:val="00E41AB8"/>
    <w:rsid w:val="00E41EBF"/>
    <w:rsid w:val="00E437E6"/>
    <w:rsid w:val="00E462B4"/>
    <w:rsid w:val="00E463F7"/>
    <w:rsid w:val="00E471BE"/>
    <w:rsid w:val="00E47F2A"/>
    <w:rsid w:val="00E502E5"/>
    <w:rsid w:val="00E53E91"/>
    <w:rsid w:val="00E553E3"/>
    <w:rsid w:val="00E65D05"/>
    <w:rsid w:val="00E65D84"/>
    <w:rsid w:val="00E755B5"/>
    <w:rsid w:val="00E757FE"/>
    <w:rsid w:val="00E770DB"/>
    <w:rsid w:val="00E8075B"/>
    <w:rsid w:val="00E80F01"/>
    <w:rsid w:val="00E824C3"/>
    <w:rsid w:val="00E82A39"/>
    <w:rsid w:val="00E83216"/>
    <w:rsid w:val="00E833E8"/>
    <w:rsid w:val="00E90360"/>
    <w:rsid w:val="00E9251D"/>
    <w:rsid w:val="00EA1766"/>
    <w:rsid w:val="00EB6CB1"/>
    <w:rsid w:val="00EC644D"/>
    <w:rsid w:val="00EC66E7"/>
    <w:rsid w:val="00ED20D9"/>
    <w:rsid w:val="00ED45A1"/>
    <w:rsid w:val="00ED4BD9"/>
    <w:rsid w:val="00EE0D48"/>
    <w:rsid w:val="00EE3FAB"/>
    <w:rsid w:val="00EE6F26"/>
    <w:rsid w:val="00EF030A"/>
    <w:rsid w:val="00EF2E37"/>
    <w:rsid w:val="00EF70F3"/>
    <w:rsid w:val="00F027A5"/>
    <w:rsid w:val="00F03471"/>
    <w:rsid w:val="00F03DE6"/>
    <w:rsid w:val="00F05855"/>
    <w:rsid w:val="00F10016"/>
    <w:rsid w:val="00F10047"/>
    <w:rsid w:val="00F107EA"/>
    <w:rsid w:val="00F10C94"/>
    <w:rsid w:val="00F11E8C"/>
    <w:rsid w:val="00F1371C"/>
    <w:rsid w:val="00F13BAB"/>
    <w:rsid w:val="00F14787"/>
    <w:rsid w:val="00F157AE"/>
    <w:rsid w:val="00F167E8"/>
    <w:rsid w:val="00F20CDC"/>
    <w:rsid w:val="00F25636"/>
    <w:rsid w:val="00F25DF2"/>
    <w:rsid w:val="00F3278D"/>
    <w:rsid w:val="00F356F0"/>
    <w:rsid w:val="00F36292"/>
    <w:rsid w:val="00F36E95"/>
    <w:rsid w:val="00F422E2"/>
    <w:rsid w:val="00F42E3C"/>
    <w:rsid w:val="00F42F32"/>
    <w:rsid w:val="00F4602F"/>
    <w:rsid w:val="00F56B9A"/>
    <w:rsid w:val="00F600C1"/>
    <w:rsid w:val="00F60D96"/>
    <w:rsid w:val="00F668C6"/>
    <w:rsid w:val="00F71C27"/>
    <w:rsid w:val="00F7701F"/>
    <w:rsid w:val="00F8026C"/>
    <w:rsid w:val="00F82989"/>
    <w:rsid w:val="00F8418E"/>
    <w:rsid w:val="00F85836"/>
    <w:rsid w:val="00F8787C"/>
    <w:rsid w:val="00F9190E"/>
    <w:rsid w:val="00F9251E"/>
    <w:rsid w:val="00F936D5"/>
    <w:rsid w:val="00F93CC7"/>
    <w:rsid w:val="00F977A3"/>
    <w:rsid w:val="00F97EE4"/>
    <w:rsid w:val="00FA127E"/>
    <w:rsid w:val="00FA1D7D"/>
    <w:rsid w:val="00FA273B"/>
    <w:rsid w:val="00FA46F7"/>
    <w:rsid w:val="00FA4B9F"/>
    <w:rsid w:val="00FB6F62"/>
    <w:rsid w:val="00FC0BEF"/>
    <w:rsid w:val="00FC28FD"/>
    <w:rsid w:val="00FC2FB9"/>
    <w:rsid w:val="00FC3926"/>
    <w:rsid w:val="00FC3D17"/>
    <w:rsid w:val="00FD0271"/>
    <w:rsid w:val="00FD3B46"/>
    <w:rsid w:val="00FD45DD"/>
    <w:rsid w:val="00FE0A80"/>
    <w:rsid w:val="00FE0FB2"/>
    <w:rsid w:val="00FE2D8E"/>
    <w:rsid w:val="00FE7F84"/>
    <w:rsid w:val="00FF2C91"/>
    <w:rsid w:val="00FF4F4A"/>
    <w:rsid w:val="00FF6E80"/>
    <w:rsid w:val="00FF7338"/>
    <w:rsid w:val="00FF74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9F1B0"/>
  <w15:chartTrackingRefBased/>
  <w15:docId w15:val="{FFE62D97-2D45-4D62-81B7-9AD057F0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44AF8"/>
    <w:rPr>
      <w:sz w:val="18"/>
    </w:rPr>
  </w:style>
  <w:style w:type="paragraph" w:styleId="1">
    <w:name w:val="heading 1"/>
    <w:basedOn w:val="a"/>
    <w:next w:val="a"/>
    <w:link w:val="10"/>
    <w:uiPriority w:val="9"/>
    <w:qFormat/>
    <w:rsid w:val="005613F1"/>
    <w:pPr>
      <w:spacing w:after="0" w:line="240" w:lineRule="auto"/>
      <w:contextualSpacing/>
      <w:outlineLvl w:val="0"/>
    </w:pPr>
    <w:rPr>
      <w:rFonts w:asciiTheme="majorHAnsi" w:eastAsia="メイリオ" w:hAnsiTheme="majorHAnsi" w:cstheme="majorHAnsi"/>
      <w:b/>
      <w:color w:val="FFFFFF" w:themeColor="background1"/>
      <w:sz w:val="28"/>
      <w:lang w:val="en-US"/>
    </w:rPr>
  </w:style>
  <w:style w:type="paragraph" w:styleId="2">
    <w:name w:val="heading 2"/>
    <w:basedOn w:val="a"/>
    <w:next w:val="a"/>
    <w:link w:val="20"/>
    <w:uiPriority w:val="9"/>
    <w:qFormat/>
    <w:rsid w:val="005613F1"/>
    <w:pPr>
      <w:spacing w:after="0" w:line="240" w:lineRule="auto"/>
      <w:contextualSpacing/>
      <w:outlineLvl w:val="1"/>
    </w:pPr>
    <w:rPr>
      <w:rFonts w:asciiTheme="majorHAnsi" w:eastAsia="メイリオ" w:hAnsiTheme="majorHAnsi" w:cstheme="majorHAnsi"/>
      <w:b/>
      <w:color w:val="002060"/>
      <w:sz w:val="44"/>
      <w:szCs w:val="44"/>
      <w:lang w:val="en-US"/>
    </w:rPr>
  </w:style>
  <w:style w:type="paragraph" w:styleId="3">
    <w:name w:val="heading 3"/>
    <w:basedOn w:val="a"/>
    <w:next w:val="a"/>
    <w:link w:val="30"/>
    <w:uiPriority w:val="9"/>
    <w:qFormat/>
    <w:rsid w:val="005613F1"/>
    <w:pPr>
      <w:spacing w:after="0" w:line="240" w:lineRule="auto"/>
      <w:contextualSpacing/>
      <w:outlineLvl w:val="2"/>
    </w:pPr>
    <w:rPr>
      <w:rFonts w:asciiTheme="majorHAnsi" w:eastAsia="メイリオ" w:hAnsiTheme="majorHAnsi" w:cs="Tahoma"/>
      <w:b/>
      <w:color w:val="FFFFFF" w:themeColor="background1"/>
      <w:sz w:val="44"/>
      <w:szCs w:val="4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5613F1"/>
    <w:rPr>
      <w:rFonts w:asciiTheme="majorHAnsi" w:eastAsia="メイリオ" w:hAnsiTheme="majorHAnsi" w:cstheme="majorHAnsi"/>
      <w:b/>
      <w:color w:val="002060"/>
      <w:sz w:val="44"/>
      <w:szCs w:val="44"/>
      <w:lang w:val="en-US"/>
    </w:rPr>
  </w:style>
  <w:style w:type="paragraph" w:styleId="a3">
    <w:name w:val="header"/>
    <w:basedOn w:val="a"/>
    <w:link w:val="a4"/>
    <w:uiPriority w:val="99"/>
    <w:rsid w:val="00195BA6"/>
    <w:pPr>
      <w:tabs>
        <w:tab w:val="center" w:pos="4513"/>
        <w:tab w:val="right" w:pos="9026"/>
      </w:tabs>
      <w:spacing w:after="0" w:line="240" w:lineRule="auto"/>
    </w:pPr>
  </w:style>
  <w:style w:type="character" w:customStyle="1" w:styleId="a4">
    <w:name w:val="ヘッダー (文字)"/>
    <w:basedOn w:val="a0"/>
    <w:link w:val="a3"/>
    <w:uiPriority w:val="99"/>
    <w:rsid w:val="0086433C"/>
    <w:rPr>
      <w:sz w:val="18"/>
    </w:rPr>
  </w:style>
  <w:style w:type="paragraph" w:styleId="a5">
    <w:name w:val="footer"/>
    <w:basedOn w:val="a"/>
    <w:link w:val="a6"/>
    <w:uiPriority w:val="99"/>
    <w:rsid w:val="00195BA6"/>
    <w:pPr>
      <w:tabs>
        <w:tab w:val="center" w:pos="4513"/>
        <w:tab w:val="right" w:pos="9026"/>
      </w:tabs>
      <w:spacing w:after="0" w:line="240" w:lineRule="auto"/>
    </w:pPr>
  </w:style>
  <w:style w:type="character" w:customStyle="1" w:styleId="a6">
    <w:name w:val="フッター (文字)"/>
    <w:basedOn w:val="a0"/>
    <w:link w:val="a5"/>
    <w:uiPriority w:val="99"/>
    <w:rsid w:val="0086433C"/>
    <w:rPr>
      <w:sz w:val="18"/>
    </w:rPr>
  </w:style>
  <w:style w:type="character" w:customStyle="1" w:styleId="10">
    <w:name w:val="見出し 1 (文字)"/>
    <w:basedOn w:val="a0"/>
    <w:link w:val="1"/>
    <w:uiPriority w:val="9"/>
    <w:rsid w:val="005613F1"/>
    <w:rPr>
      <w:rFonts w:asciiTheme="majorHAnsi" w:eastAsia="メイリオ" w:hAnsiTheme="majorHAnsi" w:cstheme="majorHAnsi"/>
      <w:b/>
      <w:color w:val="FFFFFF" w:themeColor="background1"/>
      <w:sz w:val="28"/>
      <w:lang w:val="en-US"/>
    </w:rPr>
  </w:style>
  <w:style w:type="character" w:customStyle="1" w:styleId="30">
    <w:name w:val="見出し 3 (文字)"/>
    <w:basedOn w:val="a0"/>
    <w:link w:val="3"/>
    <w:uiPriority w:val="9"/>
    <w:rsid w:val="005613F1"/>
    <w:rPr>
      <w:rFonts w:asciiTheme="majorHAnsi" w:eastAsia="メイリオ" w:hAnsiTheme="majorHAnsi" w:cs="Tahoma"/>
      <w:b/>
      <w:color w:val="FFFFFF" w:themeColor="background1"/>
      <w:sz w:val="44"/>
      <w:szCs w:val="44"/>
      <w:lang w:val="en-US"/>
    </w:rPr>
  </w:style>
  <w:style w:type="paragraph" w:customStyle="1" w:styleId="PTANormal">
    <w:name w:val="PTA_Normal"/>
    <w:basedOn w:val="a"/>
    <w:link w:val="PTANormal0"/>
    <w:qFormat/>
    <w:rsid w:val="005613F1"/>
    <w:pPr>
      <w:spacing w:after="0" w:line="204" w:lineRule="auto"/>
      <w:contextualSpacing/>
      <w:jc w:val="both"/>
    </w:pPr>
    <w:rPr>
      <w:rFonts w:eastAsia="メイリオ" w:cstheme="minorHAnsi"/>
      <w:noProof/>
      <w:color w:val="262626" w:themeColor="text2"/>
      <w:lang w:val="en-US"/>
    </w:rPr>
  </w:style>
  <w:style w:type="paragraph" w:customStyle="1" w:styleId="PTANormal02">
    <w:name w:val="PTA_Normal02"/>
    <w:basedOn w:val="a"/>
    <w:link w:val="PTANormal020"/>
    <w:qFormat/>
    <w:rsid w:val="005613F1"/>
    <w:pPr>
      <w:spacing w:after="80" w:line="204" w:lineRule="auto"/>
    </w:pPr>
    <w:rPr>
      <w:rFonts w:eastAsia="メイリオ" w:cstheme="minorHAnsi"/>
      <w:noProof/>
      <w:color w:val="262626" w:themeColor="text2"/>
      <w:lang w:val="en-US"/>
    </w:rPr>
  </w:style>
  <w:style w:type="character" w:customStyle="1" w:styleId="PTANormal0">
    <w:name w:val="PTA_Normal の文字"/>
    <w:basedOn w:val="a0"/>
    <w:link w:val="PTANormal"/>
    <w:rsid w:val="005613F1"/>
    <w:rPr>
      <w:rFonts w:eastAsia="メイリオ" w:cstheme="minorHAnsi"/>
      <w:noProof/>
      <w:color w:val="262626" w:themeColor="text2"/>
      <w:sz w:val="18"/>
      <w:lang w:val="en-US"/>
    </w:rPr>
  </w:style>
  <w:style w:type="paragraph" w:customStyle="1" w:styleId="PTANormal03">
    <w:name w:val="PTA_Normal 03"/>
    <w:basedOn w:val="PTANormal02"/>
    <w:link w:val="PTANormal030"/>
    <w:qFormat/>
    <w:rsid w:val="005613F1"/>
    <w:rPr>
      <w:color w:val="FFFFFF" w:themeColor="background1"/>
    </w:rPr>
  </w:style>
  <w:style w:type="character" w:customStyle="1" w:styleId="PTANormal020">
    <w:name w:val="PTA_Normal02 の文字"/>
    <w:basedOn w:val="a0"/>
    <w:link w:val="PTANormal02"/>
    <w:rsid w:val="005613F1"/>
    <w:rPr>
      <w:rFonts w:eastAsia="メイリオ" w:cstheme="minorHAnsi"/>
      <w:noProof/>
      <w:color w:val="262626" w:themeColor="text2"/>
      <w:sz w:val="18"/>
      <w:lang w:val="en-US"/>
    </w:rPr>
  </w:style>
  <w:style w:type="paragraph" w:customStyle="1" w:styleId="EmphasisItalics">
    <w:name w:val="Emphasis_Italics"/>
    <w:basedOn w:val="a"/>
    <w:link w:val="EmphasisItalics0"/>
    <w:qFormat/>
    <w:rsid w:val="005613F1"/>
    <w:pPr>
      <w:spacing w:after="0" w:line="240" w:lineRule="auto"/>
      <w:contextualSpacing/>
    </w:pPr>
    <w:rPr>
      <w:rFonts w:eastAsia="メイリオ" w:cs="Tahoma"/>
      <w:b/>
      <w:i/>
      <w:noProof/>
      <w:color w:val="246F76" w:themeColor="accent6" w:themeShade="BF"/>
      <w:sz w:val="22"/>
      <w:szCs w:val="24"/>
      <w:lang w:val="en-US"/>
    </w:rPr>
  </w:style>
  <w:style w:type="character" w:customStyle="1" w:styleId="PTANormal030">
    <w:name w:val="PTA_Normal 03 の文字"/>
    <w:basedOn w:val="PTANormal020"/>
    <w:link w:val="PTANormal03"/>
    <w:rsid w:val="005613F1"/>
    <w:rPr>
      <w:rFonts w:eastAsia="メイリオ" w:cstheme="minorHAnsi"/>
      <w:noProof/>
      <w:color w:val="FFFFFF" w:themeColor="background1"/>
      <w:sz w:val="18"/>
      <w:lang w:val="en-US"/>
    </w:rPr>
  </w:style>
  <w:style w:type="paragraph" w:customStyle="1" w:styleId="a7">
    <w:name w:val="連絡先の小さなテキスト"/>
    <w:basedOn w:val="a"/>
    <w:link w:val="a8"/>
    <w:qFormat/>
    <w:rsid w:val="005613F1"/>
    <w:pPr>
      <w:spacing w:after="0"/>
    </w:pPr>
    <w:rPr>
      <w:rFonts w:eastAsia="メイリオ"/>
      <w:noProof/>
    </w:rPr>
  </w:style>
  <w:style w:type="character" w:customStyle="1" w:styleId="EmphasisItalics0">
    <w:name w:val="Emphasis_Italics の文字"/>
    <w:basedOn w:val="a0"/>
    <w:link w:val="EmphasisItalics"/>
    <w:rsid w:val="005613F1"/>
    <w:rPr>
      <w:rFonts w:eastAsia="メイリオ" w:cs="Tahoma"/>
      <w:b/>
      <w:i/>
      <w:noProof/>
      <w:color w:val="246F76" w:themeColor="accent6" w:themeShade="BF"/>
      <w:szCs w:val="24"/>
      <w:lang w:val="en-US"/>
    </w:rPr>
  </w:style>
  <w:style w:type="character" w:customStyle="1" w:styleId="a8">
    <w:name w:val="連絡先の小さなテキストの文字"/>
    <w:basedOn w:val="a0"/>
    <w:link w:val="a7"/>
    <w:rsid w:val="005613F1"/>
    <w:rPr>
      <w:rFonts w:eastAsia="メイリオ"/>
      <w:noProof/>
      <w:sz w:val="18"/>
    </w:rPr>
  </w:style>
  <w:style w:type="paragraph" w:customStyle="1" w:styleId="a9">
    <w:name w:val="詳細"/>
    <w:basedOn w:val="a"/>
    <w:rsid w:val="000B2561"/>
    <w:pPr>
      <w:spacing w:after="0" w:line="240" w:lineRule="auto"/>
      <w:contextualSpacing/>
      <w:jc w:val="right"/>
    </w:pPr>
    <w:rPr>
      <w:rFonts w:cstheme="minorHAnsi"/>
      <w:caps/>
      <w:color w:val="262626" w:themeColor="text2"/>
      <w:sz w:val="24"/>
      <w:lang w:val="en-US"/>
    </w:rPr>
  </w:style>
  <w:style w:type="table" w:styleId="aa">
    <w:name w:val="Table Grid"/>
    <w:basedOn w:val="a1"/>
    <w:uiPriority w:val="59"/>
    <w:rsid w:val="000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6B7DAF"/>
    <w:rPr>
      <w:color w:val="808080"/>
    </w:rPr>
  </w:style>
  <w:style w:type="paragraph" w:styleId="ac">
    <w:name w:val="Balloon Text"/>
    <w:basedOn w:val="a"/>
    <w:link w:val="ad"/>
    <w:uiPriority w:val="99"/>
    <w:semiHidden/>
    <w:unhideWhenUsed/>
    <w:rsid w:val="00576CF1"/>
    <w:pPr>
      <w:spacing w:after="0" w:line="240" w:lineRule="auto"/>
    </w:pPr>
    <w:rPr>
      <w:rFonts w:ascii="Segoe UI" w:hAnsi="Segoe UI" w:cs="Segoe UI"/>
      <w:szCs w:val="18"/>
    </w:rPr>
  </w:style>
  <w:style w:type="character" w:customStyle="1" w:styleId="ad">
    <w:name w:val="吹き出し (文字)"/>
    <w:basedOn w:val="a0"/>
    <w:link w:val="ac"/>
    <w:uiPriority w:val="99"/>
    <w:semiHidden/>
    <w:rsid w:val="00576CF1"/>
    <w:rPr>
      <w:rFonts w:ascii="Segoe UI" w:hAnsi="Segoe UI" w:cs="Segoe UI"/>
      <w:sz w:val="18"/>
      <w:szCs w:val="18"/>
    </w:rPr>
  </w:style>
  <w:style w:type="character" w:styleId="ae">
    <w:name w:val="Hyperlink"/>
    <w:basedOn w:val="a0"/>
    <w:uiPriority w:val="99"/>
    <w:unhideWhenUsed/>
    <w:rsid w:val="00DD5194"/>
    <w:rPr>
      <w:color w:val="0000FF"/>
      <w:u w:val="single"/>
    </w:rPr>
  </w:style>
  <w:style w:type="character" w:styleId="af">
    <w:name w:val="annotation reference"/>
    <w:basedOn w:val="a0"/>
    <w:uiPriority w:val="99"/>
    <w:semiHidden/>
    <w:unhideWhenUsed/>
    <w:rsid w:val="00B15EC9"/>
    <w:rPr>
      <w:sz w:val="18"/>
      <w:szCs w:val="18"/>
    </w:rPr>
  </w:style>
  <w:style w:type="paragraph" w:styleId="af0">
    <w:name w:val="annotation text"/>
    <w:basedOn w:val="a"/>
    <w:link w:val="af1"/>
    <w:uiPriority w:val="99"/>
    <w:unhideWhenUsed/>
    <w:rsid w:val="00B15EC9"/>
  </w:style>
  <w:style w:type="character" w:customStyle="1" w:styleId="af1">
    <w:name w:val="コメント文字列 (文字)"/>
    <w:basedOn w:val="a0"/>
    <w:link w:val="af0"/>
    <w:uiPriority w:val="99"/>
    <w:rsid w:val="00B15EC9"/>
    <w:rPr>
      <w:sz w:val="18"/>
    </w:rPr>
  </w:style>
  <w:style w:type="paragraph" w:styleId="af2">
    <w:name w:val="annotation subject"/>
    <w:basedOn w:val="af0"/>
    <w:next w:val="af0"/>
    <w:link w:val="af3"/>
    <w:uiPriority w:val="99"/>
    <w:semiHidden/>
    <w:unhideWhenUsed/>
    <w:rsid w:val="00B15EC9"/>
    <w:rPr>
      <w:b/>
      <w:bCs/>
    </w:rPr>
  </w:style>
  <w:style w:type="character" w:customStyle="1" w:styleId="af3">
    <w:name w:val="コメント内容 (文字)"/>
    <w:basedOn w:val="af1"/>
    <w:link w:val="af2"/>
    <w:uiPriority w:val="99"/>
    <w:semiHidden/>
    <w:rsid w:val="00B15EC9"/>
    <w:rPr>
      <w:b/>
      <w:bCs/>
      <w:sz w:val="18"/>
    </w:rPr>
  </w:style>
  <w:style w:type="paragraph" w:styleId="af4">
    <w:name w:val="List Paragraph"/>
    <w:basedOn w:val="a"/>
    <w:uiPriority w:val="34"/>
    <w:semiHidden/>
    <w:rsid w:val="004C49B3"/>
    <w:pPr>
      <w:ind w:leftChars="400" w:left="840"/>
    </w:pPr>
  </w:style>
  <w:style w:type="paragraph" w:styleId="af5">
    <w:name w:val="Body Text"/>
    <w:link w:val="af6"/>
    <w:rsid w:val="00B82EBC"/>
    <w:pPr>
      <w:pBdr>
        <w:top w:val="nil"/>
        <w:left w:val="nil"/>
        <w:bottom w:val="nil"/>
        <w:right w:val="nil"/>
        <w:between w:val="nil"/>
        <w:bar w:val="nil"/>
      </w:pBdr>
      <w:spacing w:after="0" w:line="240" w:lineRule="auto"/>
    </w:pPr>
    <w:rPr>
      <w:rFonts w:ascii="Arial Unicode MS" w:eastAsia="ヒラギノ角ゴ ProN W3" w:hAnsi="Arial Unicode MS" w:cs="Arial Unicode MS" w:hint="eastAsia"/>
      <w:color w:val="000000"/>
      <w:bdr w:val="nil"/>
      <w:lang w:val="ja-JP"/>
    </w:rPr>
  </w:style>
  <w:style w:type="character" w:customStyle="1" w:styleId="af6">
    <w:name w:val="本文 (文字)"/>
    <w:basedOn w:val="a0"/>
    <w:link w:val="af5"/>
    <w:rsid w:val="00B82EBC"/>
    <w:rPr>
      <w:rFonts w:ascii="Arial Unicode MS" w:eastAsia="ヒラギノ角ゴ ProN W3" w:hAnsi="Arial Unicode MS" w:cs="Arial Unicode MS"/>
      <w:color w:val="000000"/>
      <w:bdr w:val="nil"/>
      <w:lang w:val="ja-JP"/>
    </w:rPr>
  </w:style>
  <w:style w:type="paragraph" w:customStyle="1" w:styleId="m-2510829874502457929gmail-m-3279084348923566079m-1091748692747653073gmail-m4973548311370800604gmail-msobodytext">
    <w:name w:val="m_-2510829874502457929gmail-m_-3279084348923566079m_-1091748692747653073gmail-m_4973548311370800604gmail-msobodytext"/>
    <w:basedOn w:val="a"/>
    <w:rsid w:val="00B82EBC"/>
    <w:pPr>
      <w:spacing w:before="100" w:beforeAutospacing="1" w:after="100" w:afterAutospacing="1" w:line="240" w:lineRule="auto"/>
    </w:pPr>
    <w:rPr>
      <w:rFonts w:ascii="ＭＳ Ｐゴシック" w:eastAsia="ＭＳ Ｐゴシック" w:hAnsi="ＭＳ Ｐゴシック" w:cs="ＭＳ Ｐゴシック"/>
      <w:sz w:val="24"/>
      <w:szCs w:val="24"/>
      <w:lang w:val="en-US"/>
    </w:rPr>
  </w:style>
  <w:style w:type="paragraph" w:styleId="af7">
    <w:name w:val="Revision"/>
    <w:hidden/>
    <w:uiPriority w:val="99"/>
    <w:semiHidden/>
    <w:rsid w:val="00401567"/>
    <w:pPr>
      <w:spacing w:after="0" w:line="240" w:lineRule="auto"/>
    </w:pPr>
    <w:rPr>
      <w:sz w:val="18"/>
    </w:rPr>
  </w:style>
  <w:style w:type="character" w:styleId="af8">
    <w:name w:val="Unresolved Mention"/>
    <w:basedOn w:val="a0"/>
    <w:uiPriority w:val="99"/>
    <w:semiHidden/>
    <w:unhideWhenUsed/>
    <w:rsid w:val="00262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4862">
      <w:bodyDiv w:val="1"/>
      <w:marLeft w:val="0"/>
      <w:marRight w:val="0"/>
      <w:marTop w:val="0"/>
      <w:marBottom w:val="0"/>
      <w:divBdr>
        <w:top w:val="none" w:sz="0" w:space="0" w:color="auto"/>
        <w:left w:val="none" w:sz="0" w:space="0" w:color="auto"/>
        <w:bottom w:val="none" w:sz="0" w:space="0" w:color="auto"/>
        <w:right w:val="none" w:sz="0" w:space="0" w:color="auto"/>
      </w:divBdr>
    </w:div>
    <w:div w:id="758209913">
      <w:bodyDiv w:val="1"/>
      <w:marLeft w:val="0"/>
      <w:marRight w:val="0"/>
      <w:marTop w:val="0"/>
      <w:marBottom w:val="0"/>
      <w:divBdr>
        <w:top w:val="none" w:sz="0" w:space="0" w:color="auto"/>
        <w:left w:val="none" w:sz="0" w:space="0" w:color="auto"/>
        <w:bottom w:val="none" w:sz="0" w:space="0" w:color="auto"/>
        <w:right w:val="none" w:sz="0" w:space="0" w:color="auto"/>
      </w:divBdr>
      <w:divsChild>
        <w:div w:id="1181045105">
          <w:marLeft w:val="0"/>
          <w:marRight w:val="0"/>
          <w:marTop w:val="0"/>
          <w:marBottom w:val="0"/>
          <w:divBdr>
            <w:top w:val="none" w:sz="0" w:space="0" w:color="auto"/>
            <w:left w:val="none" w:sz="0" w:space="0" w:color="auto"/>
            <w:bottom w:val="none" w:sz="0" w:space="0" w:color="auto"/>
            <w:right w:val="none" w:sz="0" w:space="0" w:color="auto"/>
          </w:divBdr>
        </w:div>
        <w:div w:id="2106538393">
          <w:marLeft w:val="0"/>
          <w:marRight w:val="0"/>
          <w:marTop w:val="0"/>
          <w:marBottom w:val="0"/>
          <w:divBdr>
            <w:top w:val="none" w:sz="0" w:space="0" w:color="auto"/>
            <w:left w:val="none" w:sz="0" w:space="0" w:color="auto"/>
            <w:bottom w:val="none" w:sz="0" w:space="0" w:color="auto"/>
            <w:right w:val="none" w:sz="0" w:space="0" w:color="auto"/>
          </w:divBdr>
        </w:div>
      </w:divsChild>
    </w:div>
    <w:div w:id="864248477">
      <w:bodyDiv w:val="1"/>
      <w:marLeft w:val="0"/>
      <w:marRight w:val="0"/>
      <w:marTop w:val="0"/>
      <w:marBottom w:val="0"/>
      <w:divBdr>
        <w:top w:val="none" w:sz="0" w:space="0" w:color="auto"/>
        <w:left w:val="none" w:sz="0" w:space="0" w:color="auto"/>
        <w:bottom w:val="none" w:sz="0" w:space="0" w:color="auto"/>
        <w:right w:val="none" w:sz="0" w:space="0" w:color="auto"/>
      </w:divBdr>
    </w:div>
    <w:div w:id="1036351687">
      <w:bodyDiv w:val="1"/>
      <w:marLeft w:val="0"/>
      <w:marRight w:val="0"/>
      <w:marTop w:val="0"/>
      <w:marBottom w:val="0"/>
      <w:divBdr>
        <w:top w:val="none" w:sz="0" w:space="0" w:color="auto"/>
        <w:left w:val="none" w:sz="0" w:space="0" w:color="auto"/>
        <w:bottom w:val="none" w:sz="0" w:space="0" w:color="auto"/>
        <w:right w:val="none" w:sz="0" w:space="0" w:color="auto"/>
      </w:divBdr>
    </w:div>
    <w:div w:id="1133406216">
      <w:bodyDiv w:val="1"/>
      <w:marLeft w:val="0"/>
      <w:marRight w:val="0"/>
      <w:marTop w:val="0"/>
      <w:marBottom w:val="0"/>
      <w:divBdr>
        <w:top w:val="none" w:sz="0" w:space="0" w:color="auto"/>
        <w:left w:val="none" w:sz="0" w:space="0" w:color="auto"/>
        <w:bottom w:val="none" w:sz="0" w:space="0" w:color="auto"/>
        <w:right w:val="none" w:sz="0" w:space="0" w:color="auto"/>
      </w:divBdr>
    </w:div>
    <w:div w:id="1554997763">
      <w:bodyDiv w:val="1"/>
      <w:marLeft w:val="0"/>
      <w:marRight w:val="0"/>
      <w:marTop w:val="0"/>
      <w:marBottom w:val="0"/>
      <w:divBdr>
        <w:top w:val="none" w:sz="0" w:space="0" w:color="auto"/>
        <w:left w:val="none" w:sz="0" w:space="0" w:color="auto"/>
        <w:bottom w:val="none" w:sz="0" w:space="0" w:color="auto"/>
        <w:right w:val="none" w:sz="0" w:space="0" w:color="auto"/>
      </w:divBdr>
    </w:div>
    <w:div w:id="17202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ecure-web.cisco.com/1rd10reVi8Q0FhTReqLoT43VwDmqH1KJpSR_qdSDLlEeknEdE72JjIwIShbjQ3btyi9CoBnHLQ2SVc7CS8Y0Wo3O7Ei_3IttjMUN0aX0W38tfgVuNU-zs93nB8O9dhTeiZHBwTkm2bvP8yQCRSj5a-XG_Xqn8rBnjstnicCAMUffACtCti-M4qi9MtbB16icc7y5yTnBcXXU5-KPsRIpCrmZFhp2zWOBObzIWGbuhytfvLosBSpqElNN7vLSZhRJzonY9g1Ojy7NJpliGQQEd3u4UMEiQZRuySHBJr2_V375ptPVfOgPRs5REQr8f9woIklJUBPmOyWnxDC2h6XEbSg/https%3A%2F%2Fwww.mhlw.go.jp%2Fcontent%2F12300000%2F001283884.pdf" TargetMode="External"/><Relationship Id="rId3" Type="http://schemas.openxmlformats.org/officeDocument/2006/relationships/customXml" Target="../customXml/item3.xml"/><Relationship Id="rId21" Type="http://schemas.openxmlformats.org/officeDocument/2006/relationships/hyperlink" Target="https://secure-web.cisco.com/19Db2ZJsrXRLbpn8LJO1s_wgt7y1D7eK6zGwJyjApd6ldWke2zrBKcec_n2lzV-cYl66OQzBxpUs4x0EFHDZuClhfhYtzZ_fG7Zq-bnO9N3PlOqJ347AFvtw-vgYqsqFLAATDjjmOUI1fH0tf19Dl09GTD-P3NZrPPqo2L8NsEcDxW2EpQW82pALzF200gLqpTqvijkFScr81CWfW4tqsxMyYXkdtM6ug-IIuToxEe3-cFL-yia0PsyL1JGRtbkNr66jHonX-GrqcEeNtw1ernRcfLNxv7yMf6wkYjc_qRwoKrjsNyie9aNjdbsvBOVJmhCBdOwW9HJdw4omfe_Mgsg/https%3A%2F%2Fwww.mhlw.go.jp%2Fcontent%2F12300000%2F001314812.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ecure-web.cisco.com/1fVC6eN0st02NvYGt8gRE_ro6jCJr7qBGJVxO_VFRpv6WzrOxj3JATfYq_EAp_IPRE9yJ8FUYI4UO3B4J_iCW7aFx8as4gkWnOKXh1SY5u7yi-KeNGjsSzNGLp3Oz_kOsw7XsA_N_Uy11MImHgrWn84H3dHdNVaK5CRn0j9TzAFK9uZGoKhpz6hXcZSIGOq2IcAhBqHYNpUH6VVcuOLiYJSpl4Mdm3uNWnF9865kxDKQpik9yLskxB-Va8bQtlfRwKYqQ3cBLRRG8RT36prHcj8HcEs6jkh7EXdR3lpdWkIAD37M4lWH4Ja5JJYeNdUYvQQtrGwupuTe5gWDJlZheCg/https%3A%2F%2Fwww.mhlw.go.jp%2Fstf%2Ftyousa-bunseki.html"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secure-web.cisco.com/1yLz177p8T1mCIae7vXxnztOeZC1X1sMrJiFFihEGZ8qcOI9NCMdGAVRcoqi2UwlO6RKUUfWY56Om8uitAXm_Cef91X6TVTKI8APjZuPY-JyTQeVBtBAuIY0SDakKd7YBI__-7Q93l1_Q-l8D9GfuDRABUqa36Yp7QQx74PK0FmjHKUhXAFOo4s4F6H91PrIM2a25yZulopF7AVXpTOuIOjUEnOU-JO9P9uRUkneJPWIjekeK8dnUilf0oEiT16OmGulak2iXo8G3nTa_zFv9r_pN-0TXLdWqCu3vyQfSwfvE18jr6wH_OYEaijpIKefLveiuLbafR2M9NuGhwZbm_Q/https%3A%2F%2Fwww.mhlw.go.jp%2Fcontent%2F12300000%2F00132563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ecure-web.cisco.com/1NtVj80_abHLs_nKUYFgdQIV9eSywY_wYMxIgcyGmnvkdy898l31Vi1aC_PFvJPr98xakOjPsFdkxaMAmqDh1izRXVsnpPToXAj4xx-Yzlc7TSCGmKjGKyYSgNAzTXkFD11RtVLiIowObypkSVk_qOPWyVxmuWwXyL5akltmeodjU9rMqKQO3hNmt2HmN0DSvs2jgIP8Pc3-AIxh6B7G5Hmuitb0YAsbWcnZrP-H_HXIBaJFEkBecYytMwCUfX5UNugVwmid-sqxGYKd78ekOr3r-v_EnbJGvDpGBtUpWyLRpD40HGDTivyZXstw19Rj3S81mxG2eGZiNjs58krHXag/https%3A%2F%2Fwww.mhlw.go.jp%2Fcontent%2F12300000%2F00132562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593\AppData\Roaming\Microsoft\Templates\PTA%20&#12491;&#12517;&#12540;&#12473;&#12524;&#12479;&#12540;.dotx" TargetMode="External"/></Relationships>
</file>

<file path=word/theme/theme1.xml><?xml version="1.0" encoding="utf-8"?>
<a:theme xmlns:a="http://schemas.openxmlformats.org/drawingml/2006/main" name="Office Theme">
  <a:themeElements>
    <a:clrScheme name="MSFT_Newsletter01">
      <a:dk1>
        <a:sysClr val="windowText" lastClr="000000"/>
      </a:dk1>
      <a:lt1>
        <a:sysClr val="window" lastClr="FFFFFF"/>
      </a:lt1>
      <a:dk2>
        <a:srgbClr val="262626"/>
      </a:dk2>
      <a:lt2>
        <a:srgbClr val="F2F2F2"/>
      </a:lt2>
      <a:accent1>
        <a:srgbClr val="22DECC"/>
      </a:accent1>
      <a:accent2>
        <a:srgbClr val="293F85"/>
      </a:accent2>
      <a:accent3>
        <a:srgbClr val="002060"/>
      </a:accent3>
      <a:accent4>
        <a:srgbClr val="ED7D31"/>
      </a:accent4>
      <a:accent5>
        <a:srgbClr val="7030A0"/>
      </a:accent5>
      <a:accent6>
        <a:srgbClr val="31959F"/>
      </a:accent6>
      <a:hlink>
        <a:srgbClr val="00B0F0"/>
      </a:hlink>
      <a:folHlink>
        <a:srgbClr val="954F72"/>
      </a:folHlink>
    </a:clrScheme>
    <a:fontScheme name="MSFT_Newsletter0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A72D0-A27B-497A-A69B-86753DE40235}">
  <ds:schemaRefs>
    <ds:schemaRef ds:uri="http://schemas.microsoft.com/sharepoint/v3/contenttype/forms"/>
  </ds:schemaRefs>
</ds:datastoreItem>
</file>

<file path=customXml/itemProps2.xml><?xml version="1.0" encoding="utf-8"?>
<ds:datastoreItem xmlns:ds="http://schemas.openxmlformats.org/officeDocument/2006/customXml" ds:itemID="{D1940A8F-01BE-4048-8CE6-A33F59394F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C8BBD91-806D-42F2-A9F1-0D71E2DE4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8B512-8685-4AAD-9157-2E04F02D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PTA ニュースレター.dotx</Template>
  <TotalTime>186</TotalTime>
  <Pages>3</Pages>
  <Words>814</Words>
  <Characters>4646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01593</dc:creator>
  <cp:keywords/>
  <dc:description/>
  <cp:lastModifiedBy>01691</cp:lastModifiedBy>
  <cp:revision>13</cp:revision>
  <cp:lastPrinted>2024-06-21T06:40:00Z</cp:lastPrinted>
  <dcterms:created xsi:type="dcterms:W3CDTF">2024-11-18T11:36:00Z</dcterms:created>
  <dcterms:modified xsi:type="dcterms:W3CDTF">2024-11-25T09:01:00Z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